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BA" w:rsidRDefault="00EB2ABA">
      <w:pPr>
        <w:spacing w:after="120"/>
        <w:ind w:left="9781"/>
        <w:rPr>
          <w:sz w:val="16"/>
          <w:szCs w:val="16"/>
        </w:rPr>
      </w:pPr>
      <w:r>
        <w:rPr>
          <w:sz w:val="16"/>
          <w:szCs w:val="16"/>
        </w:rPr>
        <w:t>Приложение 8</w:t>
      </w:r>
      <w:r>
        <w:rPr>
          <w:sz w:val="16"/>
          <w:szCs w:val="16"/>
        </w:rPr>
        <w:br/>
        <w:t xml:space="preserve">к Федеральному закону </w:t>
      </w:r>
      <w:r w:rsidR="00F73EA3">
        <w:rPr>
          <w:sz w:val="16"/>
          <w:szCs w:val="16"/>
        </w:rPr>
        <w:t>«</w:t>
      </w:r>
      <w:r>
        <w:rPr>
          <w:sz w:val="16"/>
          <w:szCs w:val="16"/>
        </w:rPr>
        <w:t>Об основных гарантиях избирательных прав и права на участие в референдуме граждан Российской Федерации</w:t>
      </w:r>
      <w:r w:rsidR="00F73EA3">
        <w:rPr>
          <w:sz w:val="16"/>
          <w:szCs w:val="16"/>
        </w:rPr>
        <w:t>»</w:t>
      </w:r>
    </w:p>
    <w:p w:rsidR="00EB2ABA" w:rsidRDefault="00EB2ABA">
      <w:pPr>
        <w:tabs>
          <w:tab w:val="right" w:pos="6096"/>
        </w:tabs>
        <w:spacing w:after="240"/>
        <w:ind w:left="9781"/>
        <w:rPr>
          <w:sz w:val="14"/>
          <w:szCs w:val="14"/>
        </w:rPr>
      </w:pPr>
      <w:r w:rsidRPr="00F73EA3">
        <w:rPr>
          <w:sz w:val="14"/>
          <w:szCs w:val="14"/>
        </w:rPr>
        <w:t>(</w:t>
      </w:r>
      <w:r>
        <w:rPr>
          <w:sz w:val="14"/>
          <w:szCs w:val="14"/>
        </w:rPr>
        <w:t xml:space="preserve">в ред. Федерального закона от </w:t>
      </w:r>
      <w:r w:rsidRPr="00F73EA3">
        <w:rPr>
          <w:sz w:val="14"/>
          <w:szCs w:val="14"/>
        </w:rPr>
        <w:t>01</w:t>
      </w:r>
      <w:r>
        <w:rPr>
          <w:sz w:val="14"/>
          <w:szCs w:val="14"/>
        </w:rPr>
        <w:t>.</w:t>
      </w:r>
      <w:r w:rsidRPr="00F73EA3">
        <w:rPr>
          <w:sz w:val="14"/>
          <w:szCs w:val="14"/>
        </w:rPr>
        <w:t>06</w:t>
      </w:r>
      <w:r>
        <w:rPr>
          <w:sz w:val="14"/>
          <w:szCs w:val="14"/>
        </w:rPr>
        <w:t>.2017 № 104</w:t>
      </w:r>
      <w:r w:rsidRPr="00F73EA3">
        <w:rPr>
          <w:sz w:val="14"/>
          <w:szCs w:val="14"/>
        </w:rPr>
        <w:t>-</w:t>
      </w:r>
      <w:r>
        <w:rPr>
          <w:sz w:val="14"/>
          <w:szCs w:val="14"/>
        </w:rPr>
        <w:t>ФЗ)</w:t>
      </w:r>
    </w:p>
    <w:p w:rsidR="00EB2ABA" w:rsidRDefault="00EB2ABA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B2ABA" w:rsidRDefault="00EB2ABA" w:rsidP="00F73EA3">
      <w:pPr>
        <w:ind w:left="2211" w:right="2211"/>
      </w:pPr>
      <w:r>
        <w:t xml:space="preserve">Выборы депутатов  </w:t>
      </w:r>
    </w:p>
    <w:p w:rsidR="00EB2ABA" w:rsidRDefault="00EB2ABA" w:rsidP="00F73EA3">
      <w:pPr>
        <w:pBdr>
          <w:top w:val="single" w:sz="4" w:space="1" w:color="auto"/>
        </w:pBdr>
        <w:ind w:left="3941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EB2A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F73EA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F73EA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pPr>
              <w:ind w:left="57"/>
            </w:pPr>
            <w:r>
              <w:t>года</w:t>
            </w:r>
          </w:p>
        </w:tc>
      </w:tr>
    </w:tbl>
    <w:p w:rsidR="00EB2ABA" w:rsidRDefault="00EB2ABA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EB2ABA" w:rsidRDefault="00EB2ABA">
      <w:pPr>
        <w:ind w:firstLine="567"/>
        <w:jc w:val="both"/>
      </w:pPr>
      <w:r>
        <w:t xml:space="preserve">Мы, нижеподписавшиеся, поддерживаем  </w:t>
      </w:r>
    </w:p>
    <w:p w:rsidR="00EB2ABA" w:rsidRDefault="00EB2ABA" w:rsidP="00F73E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EB2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,</w:t>
            </w:r>
          </w:p>
        </w:tc>
      </w:tr>
      <w:tr w:rsidR="00EB2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2ABA" w:rsidRDefault="00EB2ABA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EB2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,</w:t>
            </w:r>
          </w:p>
        </w:tc>
      </w:tr>
      <w:tr w:rsidR="00EB2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2ABA" w:rsidRDefault="00EB2ABA">
      <w:pPr>
        <w:tabs>
          <w:tab w:val="right" w:pos="15139"/>
        </w:tabs>
      </w:pPr>
      <w:proofErr w:type="gramStart"/>
      <w:r>
        <w:t>проживающего</w:t>
      </w:r>
      <w:bookmarkStart w:id="0" w:name="_GoBack"/>
      <w:bookmarkEnd w:id="0"/>
      <w:r>
        <w:t xml:space="preserve">  </w:t>
      </w:r>
      <w:r>
        <w:tab/>
      </w:r>
      <w:proofErr w:type="gramEnd"/>
      <w:r>
        <w:t>.</w:t>
      </w:r>
    </w:p>
    <w:p w:rsidR="00EB2ABA" w:rsidRDefault="00EB2ABA" w:rsidP="00F73EA3">
      <w:pPr>
        <w:pBdr>
          <w:top w:val="single" w:sz="4" w:space="1" w:color="auto"/>
        </w:pBdr>
        <w:tabs>
          <w:tab w:val="right" w:pos="10205"/>
        </w:tabs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2AB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EB2ABA" w:rsidRDefault="00EB2ABA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EB2ABA" w:rsidRDefault="00EB2ABA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EB2ABA" w:rsidRDefault="00EB2ABA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EB2ABA" w:rsidRDefault="00EB2ABA">
            <w:pPr>
              <w:jc w:val="center"/>
            </w:pPr>
            <w:r>
              <w:t>Адрес места жительства </w:t>
            </w:r>
            <w:r>
              <w:rPr>
                <w:rStyle w:val="a9"/>
              </w:rPr>
              <w:footnoteReference w:id="2"/>
            </w:r>
          </w:p>
        </w:tc>
        <w:tc>
          <w:tcPr>
            <w:tcW w:w="2977" w:type="dxa"/>
          </w:tcPr>
          <w:p w:rsidR="00EB2ABA" w:rsidRDefault="00EB2ABA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2ABA" w:rsidRDefault="00EB2ABA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2ABA" w:rsidRDefault="00EB2ABA">
            <w:pPr>
              <w:jc w:val="center"/>
            </w:pPr>
            <w:r>
              <w:t>Подпись</w:t>
            </w:r>
          </w:p>
        </w:tc>
      </w:tr>
      <w:tr w:rsidR="00EB2AB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</w:tbl>
    <w:p w:rsidR="00EB2ABA" w:rsidRDefault="00EB2ABA">
      <w:r>
        <w:t xml:space="preserve">Подписной лист удостоверяю:  </w:t>
      </w:r>
    </w:p>
    <w:p w:rsidR="00EB2ABA" w:rsidRDefault="00EB2ABA" w:rsidP="00F73E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2ABA" w:rsidRDefault="00EB2ABA">
      <w:r>
        <w:t xml:space="preserve">Кандидат  </w:t>
      </w:r>
    </w:p>
    <w:p w:rsidR="00EB2ABA" w:rsidRDefault="00EB2ABA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2ABA" w:rsidRDefault="00EB2ABA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</w:t>
      </w:r>
    </w:p>
    <w:p w:rsidR="00EB2ABA" w:rsidRPr="00F73EA3" w:rsidRDefault="00EB2ABA">
      <w:pPr>
        <w:jc w:val="both"/>
        <w:rPr>
          <w:sz w:val="16"/>
          <w:szCs w:val="16"/>
        </w:rPr>
      </w:pPr>
    </w:p>
    <w:sectPr w:rsidR="00EB2ABA" w:rsidRPr="00F73EA3">
      <w:headerReference w:type="default" r:id="rId6"/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04C" w:rsidRDefault="00CF504C">
      <w:r>
        <w:separator/>
      </w:r>
    </w:p>
  </w:endnote>
  <w:endnote w:type="continuationSeparator" w:id="0">
    <w:p w:rsidR="00CF504C" w:rsidRDefault="00CF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04C" w:rsidRDefault="00CF504C">
      <w:r>
        <w:separator/>
      </w:r>
    </w:p>
  </w:footnote>
  <w:footnote w:type="continuationSeparator" w:id="0">
    <w:p w:rsidR="00CF504C" w:rsidRDefault="00CF504C">
      <w:r>
        <w:continuationSeparator/>
      </w:r>
    </w:p>
  </w:footnote>
  <w:footnote w:id="1">
    <w:p w:rsidR="00000000" w:rsidRDefault="00EB2ABA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000000" w:rsidRDefault="00EB2ABA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1E4" w:rsidRDefault="000D41E4">
    <w:pPr>
      <w:pStyle w:val="a3"/>
    </w:pPr>
  </w:p>
  <w:p w:rsidR="00EB2ABA" w:rsidRDefault="00EB2ABA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A3"/>
    <w:rsid w:val="000D41E4"/>
    <w:rsid w:val="00CF504C"/>
    <w:rsid w:val="00EB2ABA"/>
    <w:rsid w:val="00F7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55AC85-FDD0-4CEA-A7F7-B1E136CB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LSolodkov</cp:lastModifiedBy>
  <cp:revision>2</cp:revision>
  <cp:lastPrinted>2017-06-02T11:12:00Z</cp:lastPrinted>
  <dcterms:created xsi:type="dcterms:W3CDTF">2019-05-26T20:52:00Z</dcterms:created>
  <dcterms:modified xsi:type="dcterms:W3CDTF">2019-05-26T20:52:00Z</dcterms:modified>
</cp:coreProperties>
</file>