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4F" w:rsidRPr="00B011E7" w:rsidRDefault="00515D03" w:rsidP="001F184F">
      <w:pPr>
        <w:jc w:val="center"/>
      </w:pPr>
      <w:r>
        <w:rPr>
          <w:noProof/>
        </w:rPr>
        <w:drawing>
          <wp:inline distT="0" distB="0" distL="0" distR="0">
            <wp:extent cx="6381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4F" w:rsidRPr="00B011E7" w:rsidRDefault="001F184F" w:rsidP="001F184F">
      <w:pPr>
        <w:pBdr>
          <w:bottom w:val="single" w:sz="12" w:space="1" w:color="auto"/>
        </w:pBdr>
        <w:jc w:val="center"/>
      </w:pPr>
      <w:r w:rsidRPr="00B011E7">
        <w:t>ВНУТРИГОРОДСКОЕ МУНИЦИПАЛЬНОЕ ОБРАЗОВАНИЕ САНКТ-ПЕТЕРБУРГА МУНИЦИПАЛЬНОГО ОКРУГА СОСНОВАЯ ПОЛЯНА</w:t>
      </w:r>
    </w:p>
    <w:p w:rsidR="001F184F" w:rsidRDefault="001F184F" w:rsidP="001F184F">
      <w:pPr>
        <w:jc w:val="center"/>
        <w:rPr>
          <w:b/>
          <w:bCs/>
        </w:rPr>
      </w:pPr>
    </w:p>
    <w:p w:rsidR="001F184F" w:rsidRPr="00B011E7" w:rsidRDefault="001F184F" w:rsidP="001F184F">
      <w:pPr>
        <w:jc w:val="center"/>
        <w:rPr>
          <w:b/>
          <w:bCs/>
        </w:rPr>
      </w:pPr>
      <w:r w:rsidRPr="00B011E7">
        <w:rPr>
          <w:b/>
          <w:bCs/>
        </w:rPr>
        <w:t>МЕСТНАЯ АДМИНИСТРАЦИЯ</w:t>
      </w:r>
    </w:p>
    <w:p w:rsidR="001F184F" w:rsidRPr="00B011E7" w:rsidRDefault="001F184F" w:rsidP="001F184F">
      <w:pPr>
        <w:jc w:val="center"/>
      </w:pPr>
    </w:p>
    <w:p w:rsidR="001F184F" w:rsidRDefault="001F184F" w:rsidP="001F184F">
      <w:pPr>
        <w:jc w:val="center"/>
        <w:rPr>
          <w:b/>
          <w:bCs/>
        </w:rPr>
      </w:pPr>
      <w:r w:rsidRPr="00B011E7">
        <w:rPr>
          <w:b/>
          <w:bCs/>
        </w:rPr>
        <w:t>П О С Т А Н О В Л Е Н И Е</w:t>
      </w:r>
    </w:p>
    <w:p w:rsidR="001F184F" w:rsidRPr="00B011E7" w:rsidRDefault="001F184F" w:rsidP="001F184F">
      <w:pPr>
        <w:jc w:val="center"/>
        <w:rPr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07"/>
        <w:gridCol w:w="3308"/>
        <w:gridCol w:w="3306"/>
      </w:tblGrid>
      <w:tr w:rsidR="001F184F" w:rsidRPr="00B011E7">
        <w:tc>
          <w:tcPr>
            <w:tcW w:w="1667" w:type="pct"/>
          </w:tcPr>
          <w:p w:rsidR="001F184F" w:rsidRPr="00B011E7" w:rsidRDefault="009223B0" w:rsidP="00884387">
            <w:pPr>
              <w:rPr>
                <w:b/>
                <w:bCs/>
              </w:rPr>
            </w:pPr>
            <w:r>
              <w:rPr>
                <w:b/>
                <w:bCs/>
              </w:rPr>
              <w:t>18.05</w:t>
            </w:r>
            <w:r w:rsidR="00884387">
              <w:rPr>
                <w:b/>
                <w:bCs/>
              </w:rPr>
              <w:t>.2020</w:t>
            </w:r>
          </w:p>
        </w:tc>
        <w:tc>
          <w:tcPr>
            <w:tcW w:w="1667" w:type="pct"/>
          </w:tcPr>
          <w:p w:rsidR="001F184F" w:rsidRPr="00B011E7" w:rsidRDefault="001F184F" w:rsidP="001F184F">
            <w:pPr>
              <w:jc w:val="center"/>
              <w:rPr>
                <w:b/>
                <w:bCs/>
              </w:rPr>
            </w:pPr>
            <w:r w:rsidRPr="00B011E7">
              <w:rPr>
                <w:b/>
                <w:bCs/>
              </w:rPr>
              <w:t>г. Санкт-Петербург</w:t>
            </w:r>
          </w:p>
        </w:tc>
        <w:tc>
          <w:tcPr>
            <w:tcW w:w="1666" w:type="pct"/>
          </w:tcPr>
          <w:p w:rsidR="001F184F" w:rsidRPr="00B011E7" w:rsidRDefault="001F184F" w:rsidP="00884387">
            <w:pPr>
              <w:jc w:val="right"/>
              <w:rPr>
                <w:b/>
                <w:bCs/>
              </w:rPr>
            </w:pPr>
            <w:r w:rsidRPr="00B011E7">
              <w:rPr>
                <w:b/>
                <w:bCs/>
              </w:rPr>
              <w:t>№ </w:t>
            </w:r>
            <w:r>
              <w:rPr>
                <w:b/>
                <w:bCs/>
              </w:rPr>
              <w:t>1 -</w:t>
            </w:r>
            <w:r w:rsidR="009223B0">
              <w:rPr>
                <w:b/>
                <w:bCs/>
              </w:rPr>
              <w:t xml:space="preserve"> 16</w:t>
            </w:r>
            <w:r>
              <w:rPr>
                <w:b/>
                <w:bCs/>
              </w:rPr>
              <w:t xml:space="preserve"> </w:t>
            </w:r>
            <w:r w:rsidR="00884387">
              <w:rPr>
                <w:b/>
                <w:bCs/>
              </w:rPr>
              <w:t xml:space="preserve"> </w:t>
            </w:r>
          </w:p>
        </w:tc>
      </w:tr>
    </w:tbl>
    <w:p w:rsidR="001F184F" w:rsidRPr="00B011E7" w:rsidRDefault="001F184F" w:rsidP="001F184F">
      <w:pPr>
        <w:jc w:val="center"/>
      </w:pPr>
    </w:p>
    <w:p w:rsidR="001F184F" w:rsidRDefault="001F184F" w:rsidP="001F184F">
      <w:pPr>
        <w:rPr>
          <w:sz w:val="28"/>
          <w:szCs w:val="28"/>
        </w:rPr>
      </w:pPr>
    </w:p>
    <w:p w:rsidR="00C438A4" w:rsidRDefault="00C438A4" w:rsidP="001F184F">
      <w:pPr>
        <w:rPr>
          <w:i/>
          <w:iCs/>
          <w:sz w:val="20"/>
          <w:szCs w:val="20"/>
        </w:rPr>
      </w:pPr>
    </w:p>
    <w:p w:rsidR="00C438A4" w:rsidRDefault="00C438A4" w:rsidP="001F184F">
      <w:pPr>
        <w:rPr>
          <w:i/>
          <w:iCs/>
          <w:sz w:val="20"/>
          <w:szCs w:val="20"/>
        </w:rPr>
      </w:pPr>
    </w:p>
    <w:p w:rsidR="001F184F" w:rsidRPr="004E5DFF" w:rsidRDefault="001F184F" w:rsidP="001F184F">
      <w:pPr>
        <w:rPr>
          <w:i/>
          <w:sz w:val="20"/>
          <w:szCs w:val="20"/>
        </w:rPr>
      </w:pPr>
      <w:r w:rsidRPr="004E5DFF">
        <w:rPr>
          <w:i/>
          <w:iCs/>
          <w:sz w:val="20"/>
          <w:szCs w:val="20"/>
        </w:rPr>
        <w:t>«</w:t>
      </w:r>
      <w:r w:rsidRPr="004E5DFF">
        <w:rPr>
          <w:i/>
          <w:sz w:val="20"/>
          <w:szCs w:val="20"/>
        </w:rPr>
        <w:t xml:space="preserve">Об утверждении </w:t>
      </w:r>
      <w:r w:rsidR="00C811D8" w:rsidRPr="004E5DFF">
        <w:rPr>
          <w:i/>
          <w:sz w:val="20"/>
          <w:szCs w:val="20"/>
        </w:rPr>
        <w:t>ведомственн</w:t>
      </w:r>
      <w:r w:rsidR="00C811D8">
        <w:rPr>
          <w:i/>
          <w:sz w:val="20"/>
          <w:szCs w:val="20"/>
        </w:rPr>
        <w:t xml:space="preserve">ой целевой </w:t>
      </w:r>
      <w:r w:rsidR="00C811D8" w:rsidRPr="004E5DFF">
        <w:rPr>
          <w:i/>
          <w:sz w:val="20"/>
          <w:szCs w:val="20"/>
        </w:rPr>
        <w:t>программы</w:t>
      </w:r>
    </w:p>
    <w:p w:rsidR="001F184F" w:rsidRDefault="001F184F" w:rsidP="001F184F">
      <w:pPr>
        <w:rPr>
          <w:i/>
          <w:sz w:val="20"/>
          <w:szCs w:val="20"/>
        </w:rPr>
      </w:pPr>
      <w:r w:rsidRPr="004E5DFF">
        <w:rPr>
          <w:i/>
          <w:sz w:val="20"/>
          <w:szCs w:val="20"/>
        </w:rPr>
        <w:t xml:space="preserve">внутригородского муниципального образования </w:t>
      </w:r>
      <w:r>
        <w:rPr>
          <w:i/>
          <w:sz w:val="20"/>
          <w:szCs w:val="20"/>
        </w:rPr>
        <w:t xml:space="preserve"> Санкт-Петербурга</w:t>
      </w:r>
    </w:p>
    <w:p w:rsidR="001F184F" w:rsidRDefault="001F184F" w:rsidP="001F184F">
      <w:pPr>
        <w:rPr>
          <w:i/>
          <w:sz w:val="20"/>
          <w:szCs w:val="20"/>
        </w:rPr>
      </w:pPr>
      <w:r w:rsidRPr="004E5DFF">
        <w:rPr>
          <w:i/>
          <w:sz w:val="20"/>
          <w:szCs w:val="20"/>
        </w:rPr>
        <w:t>му</w:t>
      </w:r>
      <w:r>
        <w:rPr>
          <w:i/>
          <w:sz w:val="20"/>
          <w:szCs w:val="20"/>
        </w:rPr>
        <w:t>ниципального округа СОСНОВАЯ ПО</w:t>
      </w:r>
      <w:r w:rsidRPr="004E5DFF">
        <w:rPr>
          <w:i/>
          <w:sz w:val="20"/>
          <w:szCs w:val="20"/>
        </w:rPr>
        <w:t>Л</w:t>
      </w:r>
      <w:r>
        <w:rPr>
          <w:i/>
          <w:sz w:val="20"/>
          <w:szCs w:val="20"/>
        </w:rPr>
        <w:t>Я</w:t>
      </w:r>
      <w:r w:rsidRPr="004E5DFF">
        <w:rPr>
          <w:i/>
          <w:sz w:val="20"/>
          <w:szCs w:val="20"/>
        </w:rPr>
        <w:t>НА</w:t>
      </w:r>
      <w:r>
        <w:rPr>
          <w:i/>
          <w:sz w:val="20"/>
          <w:szCs w:val="20"/>
        </w:rPr>
        <w:t xml:space="preserve">  на 2020 </w:t>
      </w:r>
      <w:r w:rsidRPr="004E5DFF">
        <w:rPr>
          <w:i/>
          <w:sz w:val="20"/>
          <w:szCs w:val="20"/>
        </w:rPr>
        <w:t xml:space="preserve"> год</w:t>
      </w:r>
    </w:p>
    <w:p w:rsidR="001F184F" w:rsidRPr="004E5DFF" w:rsidRDefault="001F184F" w:rsidP="001F184F">
      <w:pPr>
        <w:rPr>
          <w:i/>
          <w:sz w:val="20"/>
          <w:szCs w:val="20"/>
        </w:rPr>
      </w:pPr>
      <w:r>
        <w:rPr>
          <w:i/>
          <w:sz w:val="20"/>
          <w:szCs w:val="20"/>
        </w:rPr>
        <w:t>«Жилищно-коммунальное хозяйство»</w:t>
      </w:r>
    </w:p>
    <w:p w:rsidR="001F184F" w:rsidRDefault="001F184F" w:rsidP="001F184F">
      <w:pPr>
        <w:jc w:val="both"/>
        <w:rPr>
          <w:sz w:val="28"/>
          <w:szCs w:val="28"/>
        </w:rPr>
      </w:pPr>
    </w:p>
    <w:p w:rsidR="001F184F" w:rsidRDefault="001F184F" w:rsidP="001F184F">
      <w:pPr>
        <w:jc w:val="both"/>
      </w:pPr>
    </w:p>
    <w:p w:rsidR="001F184F" w:rsidRDefault="001F184F" w:rsidP="00884387">
      <w:pPr>
        <w:contextualSpacing/>
        <w:jc w:val="both"/>
        <w:rPr>
          <w:snapToGrid w:val="0"/>
        </w:rPr>
      </w:pPr>
      <w:r w:rsidRPr="0085286D">
        <w:t xml:space="preserve">           В соответствии с </w:t>
      </w:r>
      <w:r>
        <w:t xml:space="preserve">Бюджетным кодексом Российской Федерации, </w:t>
      </w:r>
      <w:r w:rsidRPr="0085286D">
        <w:t>Федеральным законом от 06.10.2003 №131-ФЗ «Об общих принципах организации местного самоуправления в Российской Федерации», Законом</w:t>
      </w:r>
      <w:r w:rsidR="00C438A4">
        <w:t xml:space="preserve"> Санкт-Петербурга от 23.09.2009 </w:t>
      </w:r>
      <w:r w:rsidR="00C811D8">
        <w:t>№</w:t>
      </w:r>
      <w:r w:rsidRPr="0085286D">
        <w:t>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</w:t>
      </w:r>
      <w:r w:rsidRPr="0085286D">
        <w:rPr>
          <w:snapToGrid w:val="0"/>
        </w:rPr>
        <w:t>:</w:t>
      </w:r>
    </w:p>
    <w:p w:rsidR="00C72EAD" w:rsidRDefault="00C72EAD" w:rsidP="00884387">
      <w:pPr>
        <w:contextualSpacing/>
        <w:jc w:val="both"/>
        <w:rPr>
          <w:snapToGrid w:val="0"/>
        </w:rPr>
      </w:pPr>
    </w:p>
    <w:p w:rsidR="001F184F" w:rsidRPr="00C438A4" w:rsidRDefault="00C438A4" w:rsidP="00884387">
      <w:pPr>
        <w:jc w:val="both"/>
        <w:rPr>
          <w:iCs/>
          <w:snapToGrid w:val="0"/>
        </w:rPr>
      </w:pPr>
      <w:r w:rsidRPr="00C438A4">
        <w:rPr>
          <w:snapToGrid w:val="0"/>
        </w:rPr>
        <w:t>1.</w:t>
      </w:r>
      <w:r>
        <w:rPr>
          <w:snapToGrid w:val="0"/>
        </w:rPr>
        <w:t xml:space="preserve"> </w:t>
      </w:r>
      <w:r w:rsidR="00884387" w:rsidRPr="00C438A4">
        <w:rPr>
          <w:snapToGrid w:val="0"/>
        </w:rPr>
        <w:t>Признать утратившим сил</w:t>
      </w:r>
      <w:r>
        <w:rPr>
          <w:snapToGrid w:val="0"/>
        </w:rPr>
        <w:t>у п</w:t>
      </w:r>
      <w:r w:rsidR="00611DBC" w:rsidRPr="00C438A4">
        <w:rPr>
          <w:snapToGrid w:val="0"/>
        </w:rPr>
        <w:t xml:space="preserve">остановление Местной </w:t>
      </w:r>
      <w:r w:rsidR="00C811D8" w:rsidRPr="00C438A4">
        <w:rPr>
          <w:snapToGrid w:val="0"/>
        </w:rPr>
        <w:t>администрации</w:t>
      </w:r>
      <w:r w:rsidR="00C811D8">
        <w:rPr>
          <w:snapToGrid w:val="0"/>
        </w:rPr>
        <w:t xml:space="preserve"> от</w:t>
      </w:r>
      <w:r w:rsidR="009223B0">
        <w:t xml:space="preserve"> 17.04</w:t>
      </w:r>
      <w:r>
        <w:t>.2020</w:t>
      </w:r>
      <w:r w:rsidR="009223B0">
        <w:t xml:space="preserve"> № 1-14</w:t>
      </w:r>
      <w:r w:rsidR="00884387">
        <w:t xml:space="preserve"> «</w:t>
      </w:r>
      <w:r w:rsidR="00C811D8">
        <w:t>Об утверждении</w:t>
      </w:r>
      <w:r w:rsidR="00884387">
        <w:t xml:space="preserve"> ведомственной </w:t>
      </w:r>
      <w:r w:rsidR="00C811D8">
        <w:t>целевой программы</w:t>
      </w:r>
      <w:r w:rsidR="00884387">
        <w:t xml:space="preserve"> внутригородского муниципального </w:t>
      </w:r>
      <w:r w:rsidR="00C811D8">
        <w:t>образования Санкт</w:t>
      </w:r>
      <w:r w:rsidR="00884387">
        <w:t xml:space="preserve">-Петербурга муниципального </w:t>
      </w:r>
      <w:r w:rsidR="00C811D8">
        <w:t>округа СОСНОВАЯ ПОЛЯНА на</w:t>
      </w:r>
      <w:r w:rsidR="00611DBC">
        <w:t xml:space="preserve"> 2020</w:t>
      </w:r>
      <w:r w:rsidR="00884387">
        <w:t xml:space="preserve"> </w:t>
      </w:r>
      <w:r w:rsidR="00C811D8">
        <w:t>год «</w:t>
      </w:r>
      <w:r w:rsidR="00884387">
        <w:t>Жилищно-коммунальное хозяйство</w:t>
      </w:r>
      <w:r w:rsidR="00884387" w:rsidRPr="00C438A4">
        <w:rPr>
          <w:iCs/>
        </w:rPr>
        <w:t>».</w:t>
      </w:r>
    </w:p>
    <w:p w:rsidR="001F184F" w:rsidRPr="00E74CDD" w:rsidRDefault="00C72EAD" w:rsidP="00C438A4">
      <w:pPr>
        <w:contextualSpacing/>
        <w:jc w:val="both"/>
        <w:rPr>
          <w:iCs/>
          <w:snapToGrid w:val="0"/>
        </w:rPr>
      </w:pPr>
      <w:r>
        <w:rPr>
          <w:snapToGrid w:val="0"/>
        </w:rPr>
        <w:t>2</w:t>
      </w:r>
      <w:r w:rsidR="001F184F">
        <w:rPr>
          <w:snapToGrid w:val="0"/>
        </w:rPr>
        <w:t xml:space="preserve">. </w:t>
      </w:r>
      <w:r w:rsidR="001F184F" w:rsidRPr="00E74CDD">
        <w:rPr>
          <w:snapToGrid w:val="0"/>
        </w:rPr>
        <w:t>Утвердить ведомственную целевую программу внутригородского муниципального образования Санкт-Петербурга муниципальног</w:t>
      </w:r>
      <w:r w:rsidR="001F184F">
        <w:rPr>
          <w:snapToGrid w:val="0"/>
        </w:rPr>
        <w:t>о округа СОСНОВАЯ ПОЛЯНА на 2020</w:t>
      </w:r>
      <w:r w:rsidR="001F184F" w:rsidRPr="00E74CDD">
        <w:rPr>
          <w:snapToGrid w:val="0"/>
        </w:rPr>
        <w:t xml:space="preserve"> год </w:t>
      </w:r>
      <w:r w:rsidR="001F184F" w:rsidRPr="00E74CDD">
        <w:rPr>
          <w:b/>
          <w:snapToGrid w:val="0"/>
        </w:rPr>
        <w:t>«Жилищно-коммунальное хозяйство»,</w:t>
      </w:r>
      <w:r w:rsidR="001F184F">
        <w:rPr>
          <w:b/>
          <w:snapToGrid w:val="0"/>
        </w:rPr>
        <w:t xml:space="preserve"> </w:t>
      </w:r>
      <w:r w:rsidR="001F184F" w:rsidRPr="00E74CDD">
        <w:rPr>
          <w:iCs/>
          <w:snapToGrid w:val="0"/>
        </w:rPr>
        <w:t xml:space="preserve">согласно </w:t>
      </w:r>
      <w:r w:rsidR="001F184F" w:rsidRPr="00E74CDD">
        <w:rPr>
          <w:i/>
          <w:iCs/>
          <w:snapToGrid w:val="0"/>
        </w:rPr>
        <w:t>Приложению №1</w:t>
      </w:r>
      <w:r w:rsidR="001F184F" w:rsidRPr="00E74CDD">
        <w:rPr>
          <w:iCs/>
          <w:snapToGrid w:val="0"/>
        </w:rPr>
        <w:t xml:space="preserve"> к настоящему Постановлению.</w:t>
      </w:r>
    </w:p>
    <w:p w:rsidR="001F184F" w:rsidRPr="00C438A4" w:rsidRDefault="00C72EAD" w:rsidP="00C438A4">
      <w:pPr>
        <w:contextualSpacing/>
        <w:jc w:val="both"/>
        <w:rPr>
          <w:snapToGrid w:val="0"/>
        </w:rPr>
      </w:pPr>
      <w:r>
        <w:rPr>
          <w:snapToGrid w:val="0"/>
        </w:rPr>
        <w:t>3</w:t>
      </w:r>
      <w:r w:rsidR="001F184F" w:rsidRPr="00585C97">
        <w:rPr>
          <w:snapToGrid w:val="0"/>
        </w:rPr>
        <w:t>.</w:t>
      </w:r>
      <w:r w:rsidR="001F184F">
        <w:rPr>
          <w:snapToGrid w:val="0"/>
        </w:rPr>
        <w:t xml:space="preserve"> </w:t>
      </w:r>
      <w:r w:rsidR="001F184F" w:rsidRPr="00585C97">
        <w:rPr>
          <w:snapToGrid w:val="0"/>
        </w:rPr>
        <w:t>Постановление вступает в силу с момента его подписания.</w:t>
      </w:r>
    </w:p>
    <w:p w:rsidR="001F184F" w:rsidRPr="004E5DFF" w:rsidRDefault="00C72EAD" w:rsidP="00884387">
      <w:pPr>
        <w:contextualSpacing/>
        <w:jc w:val="both"/>
      </w:pPr>
      <w:r>
        <w:rPr>
          <w:snapToGrid w:val="0"/>
        </w:rPr>
        <w:t>4</w:t>
      </w:r>
      <w:r w:rsidR="001F184F">
        <w:rPr>
          <w:snapToGrid w:val="0"/>
        </w:rPr>
        <w:t xml:space="preserve">.  </w:t>
      </w:r>
      <w:r w:rsidR="001F184F" w:rsidRPr="00477BC7">
        <w:rPr>
          <w:snapToGrid w:val="0"/>
        </w:rPr>
        <w:t>Контроль исполнения настоящего Постановления оставляю за собой.</w:t>
      </w:r>
    </w:p>
    <w:p w:rsidR="001F184F" w:rsidRPr="00477BC7" w:rsidRDefault="001F184F" w:rsidP="001F184F"/>
    <w:p w:rsidR="001F184F" w:rsidRDefault="001F184F" w:rsidP="001F184F"/>
    <w:p w:rsidR="00C72EAD" w:rsidRPr="00477BC7" w:rsidRDefault="00C72EAD" w:rsidP="001F184F"/>
    <w:p w:rsidR="001F184F" w:rsidRDefault="001F184F" w:rsidP="001F184F">
      <w:pPr>
        <w:rPr>
          <w:b/>
          <w:bCs/>
        </w:rPr>
      </w:pPr>
    </w:p>
    <w:p w:rsidR="001F184F" w:rsidRPr="00720F29" w:rsidRDefault="001F184F" w:rsidP="001F184F">
      <w:pPr>
        <w:rPr>
          <w:b/>
          <w:bCs/>
        </w:rPr>
      </w:pPr>
    </w:p>
    <w:p w:rsidR="00C438A4" w:rsidRDefault="00C438A4" w:rsidP="001F184F">
      <w:pPr>
        <w:rPr>
          <w:b/>
          <w:bCs/>
        </w:rPr>
      </w:pPr>
      <w:proofErr w:type="spellStart"/>
      <w:r>
        <w:rPr>
          <w:b/>
          <w:bCs/>
        </w:rPr>
        <w:t>Врио</w:t>
      </w:r>
      <w:proofErr w:type="spellEnd"/>
      <w:r>
        <w:rPr>
          <w:b/>
          <w:bCs/>
        </w:rPr>
        <w:t xml:space="preserve"> главы</w:t>
      </w:r>
      <w:r w:rsidR="00C72EAD">
        <w:rPr>
          <w:b/>
          <w:bCs/>
        </w:rPr>
        <w:t xml:space="preserve"> </w:t>
      </w:r>
      <w:r>
        <w:rPr>
          <w:b/>
          <w:bCs/>
        </w:rPr>
        <w:t>Местной администрации</w:t>
      </w:r>
    </w:p>
    <w:p w:rsidR="001F184F" w:rsidRDefault="001F184F" w:rsidP="001F184F">
      <w:r>
        <w:rPr>
          <w:b/>
          <w:bCs/>
        </w:rPr>
        <w:t xml:space="preserve">МО СОСНОВАЯ ПОЛЯНА                          </w:t>
      </w:r>
      <w:r w:rsidR="00741DC3">
        <w:rPr>
          <w:b/>
          <w:bCs/>
        </w:rPr>
        <w:t xml:space="preserve">     </w:t>
      </w:r>
      <w:r>
        <w:rPr>
          <w:b/>
          <w:bCs/>
        </w:rPr>
        <w:t xml:space="preserve">                               </w:t>
      </w:r>
      <w:r w:rsidR="00C438A4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C72EAD">
        <w:rPr>
          <w:b/>
          <w:bCs/>
        </w:rPr>
        <w:t>М.З. Бабаев</w:t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</w:p>
    <w:p w:rsidR="001F184F" w:rsidRDefault="001F184F" w:rsidP="001F184F">
      <w:pPr>
        <w:jc w:val="right"/>
      </w:pPr>
    </w:p>
    <w:p w:rsidR="001F184F" w:rsidRDefault="001F184F" w:rsidP="001F184F">
      <w:pPr>
        <w:jc w:val="right"/>
      </w:pPr>
    </w:p>
    <w:p w:rsidR="001F184F" w:rsidRDefault="001F184F" w:rsidP="001F184F"/>
    <w:p w:rsidR="001F184F" w:rsidRDefault="001F184F" w:rsidP="001F184F">
      <w:pPr>
        <w:pStyle w:val="a3"/>
        <w:textAlignment w:val="top"/>
      </w:pPr>
    </w:p>
    <w:p w:rsidR="00186376" w:rsidRDefault="00186376" w:rsidP="001F184F">
      <w:pPr>
        <w:jc w:val="right"/>
      </w:pPr>
    </w:p>
    <w:p w:rsidR="00186376" w:rsidRDefault="00186376" w:rsidP="001F184F">
      <w:pPr>
        <w:jc w:val="right"/>
      </w:pPr>
    </w:p>
    <w:p w:rsidR="001F184F" w:rsidRDefault="001F184F" w:rsidP="001F184F">
      <w:pPr>
        <w:jc w:val="right"/>
      </w:pPr>
      <w:r>
        <w:lastRenderedPageBreak/>
        <w:t xml:space="preserve">Приложение №1 </w:t>
      </w:r>
    </w:p>
    <w:p w:rsidR="001F184F" w:rsidRDefault="001F184F" w:rsidP="001F184F">
      <w:pPr>
        <w:jc w:val="right"/>
      </w:pPr>
      <w:r>
        <w:t>к  Постановлению №</w:t>
      </w:r>
      <w:r w:rsidR="00844FF1">
        <w:t xml:space="preserve"> </w:t>
      </w:r>
      <w:r>
        <w:t>1-</w:t>
      </w:r>
      <w:bookmarkStart w:id="0" w:name="_GoBack"/>
      <w:bookmarkEnd w:id="0"/>
      <w:r w:rsidR="009223B0">
        <w:t>16 от  18.05.</w:t>
      </w:r>
      <w:r>
        <w:t>20</w:t>
      </w:r>
      <w:r w:rsidR="00C72EAD">
        <w:t>20</w:t>
      </w:r>
      <w:r>
        <w:t xml:space="preserve"> г. </w:t>
      </w:r>
    </w:p>
    <w:p w:rsidR="00186376" w:rsidRDefault="00186376" w:rsidP="001F184F">
      <w:pPr>
        <w:keepNext/>
        <w:jc w:val="right"/>
        <w:outlineLvl w:val="0"/>
        <w:rPr>
          <w:b/>
          <w:bCs/>
        </w:rPr>
      </w:pPr>
    </w:p>
    <w:p w:rsidR="001F184F" w:rsidRPr="00B47922" w:rsidRDefault="001F184F" w:rsidP="001F184F">
      <w:pPr>
        <w:keepNext/>
        <w:jc w:val="right"/>
        <w:outlineLvl w:val="0"/>
        <w:rPr>
          <w:b/>
          <w:bCs/>
        </w:rPr>
      </w:pPr>
      <w:r>
        <w:rPr>
          <w:b/>
          <w:bCs/>
        </w:rPr>
        <w:t>У</w:t>
      </w:r>
      <w:r w:rsidRPr="00B47922">
        <w:rPr>
          <w:b/>
          <w:bCs/>
        </w:rPr>
        <w:t>тверждаю</w:t>
      </w:r>
      <w:r w:rsidR="00186376">
        <w:rPr>
          <w:b/>
          <w:bCs/>
        </w:rPr>
        <w:t>:</w:t>
      </w:r>
    </w:p>
    <w:p w:rsidR="00186376" w:rsidRDefault="00186376" w:rsidP="001F184F">
      <w:pPr>
        <w:jc w:val="right"/>
      </w:pPr>
      <w:proofErr w:type="spellStart"/>
      <w:r>
        <w:t>Врио</w:t>
      </w:r>
      <w:proofErr w:type="spellEnd"/>
      <w:r>
        <w:t xml:space="preserve"> </w:t>
      </w:r>
      <w:proofErr w:type="gramStart"/>
      <w:r>
        <w:t>главы  Местной</w:t>
      </w:r>
      <w:proofErr w:type="gramEnd"/>
      <w:r>
        <w:t xml:space="preserve"> администрации</w:t>
      </w:r>
      <w:r w:rsidR="001F184F">
        <w:t xml:space="preserve"> </w:t>
      </w:r>
    </w:p>
    <w:p w:rsidR="001F184F" w:rsidRDefault="001F184F" w:rsidP="001F184F">
      <w:pPr>
        <w:jc w:val="right"/>
      </w:pPr>
      <w:r w:rsidRPr="00B47922">
        <w:t>МО СОСНОВАЯ ПОЛЯНА</w:t>
      </w:r>
    </w:p>
    <w:p w:rsidR="001F184F" w:rsidRPr="00B47922" w:rsidRDefault="001F184F" w:rsidP="001F184F">
      <w:pPr>
        <w:jc w:val="right"/>
      </w:pPr>
    </w:p>
    <w:p w:rsidR="001F184F" w:rsidRDefault="001F184F" w:rsidP="001F184F">
      <w:pPr>
        <w:pStyle w:val="a3"/>
        <w:jc w:val="right"/>
        <w:textAlignment w:val="top"/>
        <w:rPr>
          <w:b/>
        </w:rPr>
      </w:pPr>
      <w:r>
        <w:t xml:space="preserve">__________________ </w:t>
      </w:r>
      <w:r w:rsidR="00C72EAD">
        <w:t>М.З. Бабаев</w:t>
      </w:r>
    </w:p>
    <w:p w:rsidR="001F184F" w:rsidRDefault="001F184F" w:rsidP="001F184F">
      <w:pPr>
        <w:pStyle w:val="a3"/>
        <w:jc w:val="center"/>
        <w:textAlignment w:val="top"/>
        <w:rPr>
          <w:b/>
        </w:rPr>
      </w:pPr>
    </w:p>
    <w:p w:rsidR="001F184F" w:rsidRDefault="001F184F" w:rsidP="001F184F">
      <w:pPr>
        <w:pStyle w:val="a3"/>
        <w:jc w:val="center"/>
        <w:textAlignment w:val="top"/>
        <w:rPr>
          <w:b/>
        </w:rPr>
      </w:pPr>
    </w:p>
    <w:p w:rsidR="001F184F" w:rsidRPr="00240DF0" w:rsidRDefault="001F184F" w:rsidP="001F184F">
      <w:pPr>
        <w:pStyle w:val="a3"/>
        <w:jc w:val="center"/>
        <w:textAlignment w:val="top"/>
        <w:rPr>
          <w:b/>
        </w:rPr>
      </w:pPr>
      <w:r w:rsidRPr="00240DF0">
        <w:rPr>
          <w:b/>
        </w:rPr>
        <w:t>ПАСПОРТ</w:t>
      </w:r>
    </w:p>
    <w:p w:rsidR="001F184F" w:rsidRPr="00240DF0" w:rsidRDefault="001F184F" w:rsidP="001F184F">
      <w:pPr>
        <w:pStyle w:val="a3"/>
        <w:jc w:val="center"/>
        <w:textAlignment w:val="top"/>
        <w:rPr>
          <w:b/>
        </w:rPr>
      </w:pPr>
      <w:r w:rsidRPr="00240DF0">
        <w:rPr>
          <w:b/>
        </w:rPr>
        <w:t>Ведомственной</w:t>
      </w:r>
      <w:r>
        <w:rPr>
          <w:b/>
        </w:rPr>
        <w:t xml:space="preserve"> </w:t>
      </w:r>
      <w:r w:rsidRPr="00240DF0">
        <w:rPr>
          <w:b/>
        </w:rPr>
        <w:t>целевой программы</w:t>
      </w:r>
      <w:r>
        <w:rPr>
          <w:b/>
        </w:rPr>
        <w:t xml:space="preserve"> внутригородского муниципального образования Санкт-Петербурга муниципального округа СОСНОВАЯ ПОЛЯНА </w:t>
      </w:r>
      <w:r w:rsidRPr="00240DF0">
        <w:rPr>
          <w:b/>
          <w:iCs/>
        </w:rPr>
        <w:t>на 20</w:t>
      </w:r>
      <w:r>
        <w:rPr>
          <w:b/>
          <w:iCs/>
        </w:rPr>
        <w:t xml:space="preserve">20 </w:t>
      </w:r>
      <w:r w:rsidRPr="00240DF0">
        <w:rPr>
          <w:b/>
          <w:iCs/>
        </w:rPr>
        <w:t xml:space="preserve"> год</w:t>
      </w:r>
    </w:p>
    <w:p w:rsidR="001F184F" w:rsidRPr="00240DF0" w:rsidRDefault="001F184F" w:rsidP="001F184F">
      <w:pPr>
        <w:pStyle w:val="a3"/>
        <w:jc w:val="center"/>
        <w:textAlignment w:val="top"/>
        <w:rPr>
          <w:b/>
          <w:i/>
          <w:iCs/>
        </w:rPr>
      </w:pPr>
      <w:r w:rsidRPr="00240DF0">
        <w:rPr>
          <w:b/>
          <w:iCs/>
        </w:rPr>
        <w:t>«Жилищно-коммунальное хозяйство»</w:t>
      </w:r>
    </w:p>
    <w:p w:rsidR="001F184F" w:rsidRPr="00EA259B" w:rsidRDefault="001F184F" w:rsidP="001F184F">
      <w:pPr>
        <w:pStyle w:val="a3"/>
        <w:jc w:val="center"/>
        <w:textAlignment w:val="top"/>
        <w:rPr>
          <w:rFonts w:ascii="Tahoma" w:hAnsi="Tahoma" w:cs="Tahoma"/>
          <w:color w:val="000000"/>
        </w:rPr>
      </w:pPr>
    </w:p>
    <w:tbl>
      <w:tblPr>
        <w:tblW w:w="0" w:type="auto"/>
        <w:tblCellSpacing w:w="15" w:type="dxa"/>
        <w:tblInd w:w="1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3"/>
        <w:gridCol w:w="7652"/>
      </w:tblGrid>
      <w:tr w:rsidR="001F184F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8A0E99" w:rsidRDefault="001F184F" w:rsidP="001F184F">
            <w:pPr>
              <w:jc w:val="center"/>
            </w:pPr>
            <w:r w:rsidRPr="008A0E99">
              <w:t>Ответственный исполнитель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 w:rsidRPr="008A0E99">
              <w:t>Местная администрация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1F184F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Основание разработки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067D65" w:rsidRDefault="001F184F" w:rsidP="001F184F">
            <w:pPr>
              <w:jc w:val="both"/>
            </w:pPr>
            <w:r>
              <w:t xml:space="preserve">Конституция Российской Федерации, статья 15; Федеральный закон          от 06.10.2003 №131-ФЗ «Об общих принципах организации местного самоуправления в Российской Федерации»; Закон Санкт-Петербурга   от 23.09.2009 №420-79 «Об организации местного самоуправления </w:t>
            </w:r>
            <w:r w:rsidR="00741DC3">
              <w:br/>
            </w:r>
            <w:r>
              <w:t xml:space="preserve">в Санкт-Петербурге»; постановление Правительства </w:t>
            </w:r>
            <w:r w:rsidR="00741DC3">
              <w:br/>
            </w:r>
            <w:r>
              <w:t xml:space="preserve">Санкт-Петербурга от 27.06.2017 №537 «Об утверждении Перечня расходных обязательств внутригородских муниципальных образований Санкт-Петербурга, возникающих при выполнении полномочий ОМСУ по вопросам местного значения  на период </w:t>
            </w:r>
            <w:r w:rsidR="00741DC3">
              <w:br/>
            </w:r>
            <w:r>
              <w:t xml:space="preserve">2018-2020 годов»; постановление Правительства Санкт-Петербурга </w:t>
            </w:r>
            <w:r w:rsidR="00741DC3">
              <w:br/>
            </w:r>
            <w:r>
              <w:t xml:space="preserve">от 09.11.2016 №961 «О правилах благоустройства территории </w:t>
            </w:r>
            <w:r w:rsidR="00741DC3">
              <w:br/>
            </w:r>
            <w:r>
              <w:t>Санкт-Петербурга и о внесении изменений в некоторые постановления П</w:t>
            </w:r>
            <w:r w:rsidR="00741DC3">
              <w:t>р</w:t>
            </w:r>
            <w:r w:rsidR="00A83345">
              <w:t xml:space="preserve">авительства Санкт-Петербурга»; </w:t>
            </w:r>
            <w:r>
              <w:t>Устав внутригородского Муниципального образования Санкт-</w:t>
            </w:r>
            <w:r w:rsidRPr="001753F6">
              <w:t>Петербурга муниципального округа СОСНОВАЯ ПОЛЯНА</w:t>
            </w:r>
            <w:r>
              <w:t xml:space="preserve">; </w:t>
            </w:r>
            <w:r w:rsidRPr="001753F6">
              <w:t>Закон С</w:t>
            </w:r>
            <w:r>
              <w:t>анкт-Петербурга от 28.06.2010</w:t>
            </w:r>
            <w:r w:rsidRPr="001753F6">
              <w:t xml:space="preserve"> № 396-88 «О зеленых насаждениях в Санкт-Петербурге»</w:t>
            </w:r>
            <w:r>
              <w:t>.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Цели</w:t>
            </w:r>
            <w: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Создание на территории МО СОСНОВАЯ ПОЛЯНА благоприятных, комфортных и эстетичных условий для проживания населения.</w:t>
            </w:r>
          </w:p>
          <w:p w:rsidR="001F184F" w:rsidRDefault="001F184F" w:rsidP="001F184F">
            <w:pPr>
              <w:jc w:val="center"/>
            </w:pPr>
            <w:r>
              <w:t xml:space="preserve">Улучшение экологической обстановки на территории </w:t>
            </w:r>
          </w:p>
          <w:p w:rsidR="001F184F" w:rsidRDefault="001F184F" w:rsidP="001F184F">
            <w:pPr>
              <w:jc w:val="center"/>
            </w:pPr>
            <w:r>
              <w:t>МО СОСНОВАЯ ПОЛЯНА.</w:t>
            </w:r>
            <w:r>
              <w:br/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Задачи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</w:pPr>
            <w:r>
              <w:t>Благоустройство и озеленение внутриквартальной территории муниципального образования, включающее:</w:t>
            </w:r>
          </w:p>
          <w:p w:rsidR="001F184F" w:rsidRDefault="00A83345" w:rsidP="001F184F">
            <w:pPr>
              <w:jc w:val="both"/>
            </w:pPr>
            <w:r>
              <w:t>- ремонт покрытий, расположенных на внутриквартальных территориях;</w:t>
            </w:r>
          </w:p>
          <w:p w:rsidR="00FA4694" w:rsidRDefault="00FA4694" w:rsidP="001F184F">
            <w:pPr>
              <w:jc w:val="both"/>
            </w:pPr>
            <w:r>
              <w:t>- устройство проездов и пешеходных дорожек на внутриквартальных территориях;</w:t>
            </w:r>
          </w:p>
          <w:p w:rsidR="001F184F" w:rsidRDefault="00A83345" w:rsidP="001F184F">
            <w:pPr>
              <w:jc w:val="both"/>
            </w:pPr>
            <w:r>
              <w:lastRenderedPageBreak/>
              <w:t>- установку ограждений газонных, уличной мебели, урн, вазонов</w:t>
            </w:r>
            <w:r w:rsidR="001F184F">
              <w:t>;</w:t>
            </w:r>
          </w:p>
          <w:p w:rsidR="001F184F" w:rsidRDefault="00FA4694" w:rsidP="001F184F">
            <w:pPr>
              <w:jc w:val="both"/>
            </w:pPr>
            <w:r>
              <w:t xml:space="preserve">- озеленение внутриквартальных территорий </w:t>
            </w:r>
            <w:r w:rsidR="001F184F">
              <w:t>(посадка деревьев и кустарников</w:t>
            </w:r>
            <w:r w:rsidR="00A83345">
              <w:t>, цветов</w:t>
            </w:r>
            <w:r w:rsidR="001F184F">
              <w:t>);</w:t>
            </w:r>
          </w:p>
          <w:p w:rsidR="007D1144" w:rsidRDefault="00A83345" w:rsidP="001F184F">
            <w:pPr>
              <w:jc w:val="both"/>
            </w:pPr>
            <w:r>
              <w:t>- устройство</w:t>
            </w:r>
            <w:r w:rsidR="001F184F">
              <w:t xml:space="preserve"> детских </w:t>
            </w:r>
            <w:r>
              <w:t xml:space="preserve">игровых </w:t>
            </w:r>
            <w:r w:rsidR="001F184F">
              <w:t>и спортивных площадок</w:t>
            </w:r>
            <w:r>
              <w:t xml:space="preserve">, ремонт элементов благоустройства, расположенных на детских игровых и </w:t>
            </w:r>
            <w:r w:rsidR="007D1144">
              <w:t>спортивных</w:t>
            </w:r>
            <w:r>
              <w:t xml:space="preserve"> площадках;</w:t>
            </w:r>
            <w:r w:rsidR="001F184F">
              <w:t xml:space="preserve"> </w:t>
            </w:r>
          </w:p>
          <w:p w:rsidR="001F184F" w:rsidRPr="0053675E" w:rsidRDefault="00FA4694" w:rsidP="001F184F">
            <w:pPr>
              <w:jc w:val="both"/>
            </w:pPr>
            <w:r>
              <w:t>- оформление</w:t>
            </w:r>
            <w:r w:rsidR="001F184F" w:rsidRPr="0053675E">
              <w:t xml:space="preserve"> </w:t>
            </w:r>
            <w:r>
              <w:t>внутриквартальных территорий к праздничным мероприятиям;</w:t>
            </w:r>
          </w:p>
          <w:p w:rsidR="001F184F" w:rsidRPr="0053675E" w:rsidRDefault="001F184F" w:rsidP="001F184F">
            <w:pPr>
              <w:jc w:val="both"/>
            </w:pPr>
            <w:r w:rsidRPr="0053675E">
              <w:t>- организация санитарных рубок, а также удаление аварийных, больных дер</w:t>
            </w:r>
            <w:r w:rsidR="00FE5C3F">
              <w:t xml:space="preserve">евьев и кустарников, расположенных на территориях </w:t>
            </w:r>
            <w:r w:rsidRPr="0053675E">
              <w:t>зеленых насаждений общего пользования местного значения;</w:t>
            </w:r>
          </w:p>
          <w:p w:rsidR="001F184F" w:rsidRDefault="001F184F" w:rsidP="001F184F">
            <w:pPr>
              <w:jc w:val="both"/>
            </w:pPr>
            <w:r w:rsidRPr="0053675E">
              <w:t>-  содержание, включая уборку, территорий зеленых насаждений общего пользования местного значения.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lastRenderedPageBreak/>
              <w:t xml:space="preserve">Сроки </w:t>
            </w:r>
            <w:r>
              <w:br/>
              <w:t>реализации</w:t>
            </w:r>
            <w: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2020 год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Объемы бюджетных ассигнований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530B31" w:rsidRDefault="001F184F" w:rsidP="001F184F">
            <w:pPr>
              <w:jc w:val="center"/>
            </w:pPr>
            <w:r>
              <w:br/>
            </w:r>
            <w:r w:rsidRPr="00361D19">
              <w:t xml:space="preserve">Объем средств составляет </w:t>
            </w:r>
            <w:r w:rsidR="009251D8">
              <w:t>60 797,9</w:t>
            </w:r>
            <w:r>
              <w:t xml:space="preserve"> </w:t>
            </w:r>
            <w:r w:rsidRPr="00361D19">
              <w:t>тыс.</w:t>
            </w:r>
            <w:r w:rsidR="009251D8">
              <w:t xml:space="preserve"> </w:t>
            </w:r>
            <w:r w:rsidRPr="00361D19">
              <w:t>руб.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Источники финансирования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</w:pPr>
            <w:r>
              <w:t xml:space="preserve">Источниками финансирования программы являются средства бюджета внутригородского муниципального образования </w:t>
            </w:r>
            <w:r w:rsidR="00741DC3">
              <w:br/>
            </w:r>
            <w:r>
              <w:t xml:space="preserve">Санкт-Петербурга муниципального округа СОСНОВАЯ ПОЛЯНА </w:t>
            </w:r>
            <w:r w:rsidR="00741DC3">
              <w:br/>
            </w:r>
            <w:r>
              <w:t>на соответствующий финансовый год.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</w:pPr>
            <w:r>
              <w:t>- Восстановленные и благоустроенные дворовые территории;</w:t>
            </w:r>
          </w:p>
          <w:p w:rsidR="001F184F" w:rsidRDefault="001F184F" w:rsidP="001F184F">
            <w:pPr>
              <w:jc w:val="both"/>
            </w:pPr>
            <w:r>
              <w:t xml:space="preserve">- Восстановленные территории внутриквартального озеленения </w:t>
            </w:r>
            <w:r w:rsidR="00741DC3">
              <w:br/>
            </w:r>
            <w:r>
              <w:t xml:space="preserve">с посадкой декоративного кустарника, устройством зон отдыха </w:t>
            </w:r>
            <w:r w:rsidR="00741DC3">
              <w:br/>
            </w:r>
            <w:r>
              <w:t xml:space="preserve">и сетью пешеходных дорожек;  </w:t>
            </w:r>
          </w:p>
          <w:p w:rsidR="001F184F" w:rsidRDefault="001F184F" w:rsidP="001F184F">
            <w:pPr>
              <w:jc w:val="both"/>
            </w:pPr>
            <w:r>
              <w:t>- Увеличение количества  обустроенных детских площадок с новым детским оборудованием;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Инициатор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Разработчик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1F184F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Контроль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 xml:space="preserve">Местная администрация МО СОСНОВАЯ ПОЛЯНА осуществляет контроль за исполнением мероприятий ведомственной программы </w:t>
            </w:r>
            <w:r w:rsidR="00741DC3">
              <w:br/>
            </w:r>
            <w:r>
              <w:t xml:space="preserve">в рамках муниципальных контрактов и договоров, заключаемых </w:t>
            </w:r>
            <w:r w:rsidR="00741DC3">
              <w:br/>
            </w:r>
            <w:r>
              <w:t>в соответствии с ведомственными программами</w:t>
            </w:r>
          </w:p>
        </w:tc>
      </w:tr>
    </w:tbl>
    <w:p w:rsidR="001F184F" w:rsidRDefault="00621C58" w:rsidP="001F184F">
      <w:pPr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>
            <v:imagedata r:id="rId6" o:title=""/>
          </v:rect>
        </w:pict>
      </w:r>
    </w:p>
    <w:p w:rsidR="001F184F" w:rsidRDefault="001F184F" w:rsidP="001F184F">
      <w:pPr>
        <w:pStyle w:val="4"/>
        <w:ind w:firstLine="708"/>
        <w:jc w:val="center"/>
        <w:textAlignment w:val="top"/>
        <w:rPr>
          <w:color w:val="auto"/>
          <w:sz w:val="24"/>
          <w:szCs w:val="24"/>
        </w:rPr>
      </w:pPr>
    </w:p>
    <w:p w:rsidR="001F184F" w:rsidRDefault="001F184F" w:rsidP="001F184F">
      <w:pPr>
        <w:pStyle w:val="4"/>
        <w:ind w:firstLine="708"/>
        <w:jc w:val="center"/>
        <w:textAlignment w:val="top"/>
        <w:rPr>
          <w:color w:val="auto"/>
          <w:sz w:val="24"/>
          <w:szCs w:val="24"/>
        </w:rPr>
      </w:pPr>
    </w:p>
    <w:p w:rsidR="001F184F" w:rsidRDefault="001F184F" w:rsidP="001F184F">
      <w:pPr>
        <w:pStyle w:val="4"/>
        <w:textAlignment w:val="top"/>
        <w:rPr>
          <w:color w:val="auto"/>
          <w:sz w:val="24"/>
          <w:szCs w:val="24"/>
        </w:rPr>
      </w:pPr>
    </w:p>
    <w:p w:rsidR="00D3786A" w:rsidRDefault="00D3786A" w:rsidP="001F184F">
      <w:pPr>
        <w:pStyle w:val="4"/>
        <w:ind w:firstLine="708"/>
        <w:jc w:val="center"/>
        <w:textAlignment w:val="top"/>
        <w:rPr>
          <w:color w:val="auto"/>
          <w:sz w:val="24"/>
          <w:szCs w:val="24"/>
        </w:rPr>
      </w:pPr>
    </w:p>
    <w:p w:rsidR="001F184F" w:rsidRPr="00AF4DB0" w:rsidRDefault="001F184F" w:rsidP="001F184F">
      <w:pPr>
        <w:pStyle w:val="4"/>
        <w:ind w:firstLine="708"/>
        <w:jc w:val="center"/>
        <w:textAlignment w:val="top"/>
        <w:rPr>
          <w:rFonts w:ascii="Tahoma" w:hAnsi="Tahoma" w:cs="Tahoma"/>
          <w:i/>
          <w:color w:val="auto"/>
          <w:sz w:val="28"/>
          <w:szCs w:val="28"/>
        </w:rPr>
      </w:pPr>
      <w:r w:rsidRPr="00A85E4C">
        <w:rPr>
          <w:color w:val="auto"/>
          <w:sz w:val="24"/>
          <w:szCs w:val="24"/>
        </w:rPr>
        <w:lastRenderedPageBreak/>
        <w:t>«</w:t>
      </w:r>
      <w:r w:rsidRPr="00AF4DB0">
        <w:rPr>
          <w:color w:val="auto"/>
          <w:sz w:val="28"/>
          <w:szCs w:val="28"/>
        </w:rPr>
        <w:t>Благоустройство»</w:t>
      </w:r>
    </w:p>
    <w:p w:rsidR="001F184F" w:rsidRPr="00815D9F" w:rsidRDefault="001F184F" w:rsidP="001F184F">
      <w:pPr>
        <w:pStyle w:val="4"/>
        <w:tabs>
          <w:tab w:val="left" w:pos="3763"/>
          <w:tab w:val="center" w:pos="5031"/>
        </w:tabs>
        <w:ind w:firstLine="708"/>
        <w:jc w:val="center"/>
        <w:textAlignment w:val="top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(к</w:t>
      </w:r>
      <w:r w:rsidRPr="00AF4DB0">
        <w:rPr>
          <w:b w:val="0"/>
          <w:color w:val="auto"/>
          <w:sz w:val="28"/>
          <w:szCs w:val="28"/>
        </w:rPr>
        <w:t xml:space="preserve">од подраздела </w:t>
      </w:r>
      <w:r>
        <w:rPr>
          <w:b w:val="0"/>
          <w:color w:val="auto"/>
          <w:sz w:val="28"/>
          <w:szCs w:val="28"/>
        </w:rPr>
        <w:t>0503)</w:t>
      </w:r>
    </w:p>
    <w:tbl>
      <w:tblPr>
        <w:tblpPr w:leftFromText="180" w:rightFromText="180" w:vertAnchor="text" w:horzAnchor="margin" w:tblpXSpec="center" w:tblpY="129"/>
        <w:tblW w:w="1020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3"/>
        <w:gridCol w:w="6082"/>
        <w:gridCol w:w="1559"/>
        <w:gridCol w:w="1193"/>
      </w:tblGrid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1F184F" w:rsidRDefault="001F184F" w:rsidP="001F1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br/>
              <w:t xml:space="preserve">п/п 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1F184F" w:rsidRDefault="001F184F" w:rsidP="001F1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br/>
              <w:t xml:space="preserve">мероприятия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1F184F" w:rsidRDefault="001F184F" w:rsidP="001F1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 xml:space="preserve">тыс. </w:t>
            </w:r>
            <w:r>
              <w:rPr>
                <w:b/>
                <w:bCs/>
              </w:rPr>
              <w:br/>
              <w:t xml:space="preserve">руб. 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1F184F" w:rsidRDefault="001F184F" w:rsidP="001F1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 </w:t>
            </w: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rPr>
                <w:rStyle w:val="a4"/>
                <w:bCs/>
              </w:rPr>
              <w:t>1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5F5838" w:rsidRDefault="009251D8" w:rsidP="001F184F">
            <w:pPr>
              <w:jc w:val="center"/>
              <w:rPr>
                <w:b/>
              </w:rPr>
            </w:pPr>
            <w:r>
              <w:rPr>
                <w:b/>
              </w:rPr>
              <w:t>60 797,9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 </w:t>
            </w: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rPr>
                <w:rStyle w:val="a4"/>
                <w:bCs/>
              </w:rPr>
              <w:t>1.1.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2771B1" w:rsidP="001F184F">
            <w:pPr>
              <w:jc w:val="center"/>
              <w:rPr>
                <w:rStyle w:val="a4"/>
                <w:bCs/>
              </w:rPr>
            </w:pPr>
            <w:r>
              <w:rPr>
                <w:rStyle w:val="a4"/>
                <w:bCs/>
              </w:rPr>
              <w:t>Организация благоустройства муниципального образования</w:t>
            </w:r>
          </w:p>
          <w:p w:rsidR="002771B1" w:rsidRDefault="002771B1" w:rsidP="001F184F">
            <w:pPr>
              <w:jc w:val="center"/>
            </w:pPr>
            <w:r>
              <w:rPr>
                <w:rStyle w:val="a4"/>
                <w:bCs/>
              </w:rPr>
              <w:t>(939 0503 60000 00131 240)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13890" w:rsidRDefault="009251D8" w:rsidP="001F184F">
            <w:pPr>
              <w:jc w:val="center"/>
              <w:rPr>
                <w:b/>
              </w:rPr>
            </w:pPr>
            <w:r>
              <w:rPr>
                <w:b/>
              </w:rPr>
              <w:t>26 409,4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 </w:t>
            </w:r>
          </w:p>
        </w:tc>
      </w:tr>
      <w:tr w:rsidR="009C46F9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C46F9" w:rsidRDefault="009C46F9" w:rsidP="001F184F">
            <w:pPr>
              <w:jc w:val="center"/>
            </w:pPr>
            <w:r>
              <w:t>1.1.1.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C46F9" w:rsidRDefault="00955DFF" w:rsidP="001F184F">
            <w:pPr>
              <w:jc w:val="both"/>
            </w:pPr>
            <w:r>
              <w:t>Содержание внутриквартальных территорий в части обеспечения ремонта покрытий, расположенных на внутриквартальных территориях (ремонт усовершенствованных, неусовершенствованных и газонных покрытий по адресной программе</w:t>
            </w:r>
            <w:r w:rsidR="00DF26D1">
              <w:t xml:space="preserve"> (картами)</w:t>
            </w:r>
            <w:r>
              <w:t>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C46F9" w:rsidRDefault="00955DFF" w:rsidP="00D864F7">
            <w:pPr>
              <w:jc w:val="center"/>
            </w:pPr>
            <w:r>
              <w:t>1 500,0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C46F9" w:rsidRDefault="009C46F9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ED153F" w:rsidP="001F184F">
            <w:pPr>
              <w:jc w:val="center"/>
            </w:pPr>
            <w:r>
              <w:t>1.1.2.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936F8D" w:rsidP="001F184F">
            <w:pPr>
              <w:jc w:val="both"/>
            </w:pPr>
            <w:r>
              <w:t>Ремонт асфальтобетонного покрытия проезда и тротуара</w:t>
            </w:r>
            <w:r w:rsidR="001F184F">
              <w:t xml:space="preserve"> по адресу: 2-я Комсомольская ул. д. 13</w:t>
            </w:r>
            <w:r w:rsidR="00570F7E">
              <w:t xml:space="preserve">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936F8D" w:rsidP="00D864F7">
            <w:pPr>
              <w:jc w:val="center"/>
            </w:pPr>
            <w:r>
              <w:t>344,2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30261E" w:rsidRDefault="00CD6762" w:rsidP="001F184F">
            <w:pPr>
              <w:jc w:val="center"/>
            </w:pPr>
            <w:r w:rsidRPr="0030261E">
              <w:t>1.1.3.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6E6E4E" w:rsidRDefault="00CD6762" w:rsidP="001F184F">
            <w:pPr>
              <w:jc w:val="both"/>
            </w:pPr>
            <w:r>
              <w:t>Ремонт асфальтобетонного покрытия проезда</w:t>
            </w:r>
            <w:r w:rsidR="001F184F" w:rsidRPr="006E6E4E">
              <w:t xml:space="preserve"> по адресу: ул. Пионерстроя д. 18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232AFD" w:rsidRDefault="00CD6762" w:rsidP="00D864F7">
            <w:pPr>
              <w:jc w:val="center"/>
            </w:pPr>
            <w:r>
              <w:t>2 571,9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570F7E" w:rsidP="001F184F">
            <w:pPr>
              <w:jc w:val="center"/>
            </w:pPr>
            <w:r>
              <w:t>1.1.4.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570F7E" w:rsidP="001F184F">
            <w:pPr>
              <w:jc w:val="both"/>
            </w:pPr>
            <w:r>
              <w:t>Ремонт асфальтобетонного покрытия проезда</w:t>
            </w:r>
            <w:r w:rsidR="001F184F">
              <w:t xml:space="preserve"> по адресу: ул. Пионерстроя д. 12 корп. 3 – д. 14 корп. 3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570F7E" w:rsidP="00D864F7">
            <w:pPr>
              <w:jc w:val="center"/>
            </w:pPr>
            <w:r>
              <w:t>1 948,6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C31ACE" w:rsidRDefault="000A234A" w:rsidP="001F184F">
            <w:pPr>
              <w:jc w:val="center"/>
            </w:pPr>
            <w:r w:rsidRPr="00C31ACE">
              <w:t>1.1.5.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6E6E4E" w:rsidRDefault="000A234A" w:rsidP="001F184F">
            <w:pPr>
              <w:jc w:val="both"/>
              <w:rPr>
                <w:bCs/>
              </w:rPr>
            </w:pPr>
            <w:r>
              <w:rPr>
                <w:bCs/>
              </w:rPr>
              <w:t>Ремонт асфальтобетонного покрытия проезда и тротуара</w:t>
            </w:r>
            <w:r w:rsidR="001F184F" w:rsidRPr="006E6E4E">
              <w:rPr>
                <w:bCs/>
              </w:rPr>
              <w:t xml:space="preserve"> по адресу: ул. Пограничника Гарькавого д. 16 корп. 6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232AFD" w:rsidRDefault="000A234A" w:rsidP="00F211A8">
            <w:pPr>
              <w:jc w:val="center"/>
            </w:pPr>
            <w:r>
              <w:t>1 993,0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2421BF" w:rsidRDefault="002421BF" w:rsidP="001F184F">
            <w:pPr>
              <w:jc w:val="center"/>
            </w:pPr>
            <w:r>
              <w:rPr>
                <w:lang w:val="en-US"/>
              </w:rPr>
              <w:t>1</w:t>
            </w:r>
            <w:r>
              <w:t>.1.6.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2B782A" w:rsidRDefault="002421BF" w:rsidP="001F184F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Ремонт асфальтобетонного покрытия проезда, устройство пешеходной дорожки, установка газонного ограждения </w:t>
            </w:r>
            <w:r w:rsidR="00EC08AE">
              <w:rPr>
                <w:bCs/>
              </w:rPr>
              <w:t>по адресу</w:t>
            </w:r>
            <w:r w:rsidR="001F184F">
              <w:rPr>
                <w:bCs/>
              </w:rPr>
              <w:t>: ул. Летчика Пилютова д. 13 – д. 17 – д. 21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2B782A" w:rsidRDefault="00F211A8" w:rsidP="001F184F">
            <w:pPr>
              <w:jc w:val="center"/>
            </w:pPr>
            <w:r w:rsidRPr="009251D8">
              <w:t>4 163,0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EC08AE" w:rsidRDefault="00EC08AE" w:rsidP="001F184F">
            <w:pPr>
              <w:jc w:val="center"/>
            </w:pPr>
            <w:r w:rsidRPr="00EC08AE">
              <w:t>1.1.7.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AB6917" w:rsidRDefault="00DF26D1" w:rsidP="001F184F">
            <w:pPr>
              <w:jc w:val="both"/>
            </w:pPr>
            <w:r>
              <w:t>Устройство</w:t>
            </w:r>
            <w:r w:rsidR="00CE1192">
              <w:t xml:space="preserve"> проезда с асфальтобетонным покрытием и ремонт площадки из отсева</w:t>
            </w:r>
            <w:r w:rsidR="001F184F" w:rsidRPr="00AB6917">
              <w:t xml:space="preserve"> по</w:t>
            </w:r>
            <w:r w:rsidR="00CE1192">
              <w:t xml:space="preserve"> адресу: 2-я Комсомольская ул. д</w:t>
            </w:r>
            <w:r w:rsidR="001F184F" w:rsidRPr="00AB6917">
              <w:t>. 25 корп. 2 – д. 23 корп. 3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AB6917" w:rsidRDefault="00584A6B" w:rsidP="00D864F7">
            <w:pPr>
              <w:jc w:val="center"/>
            </w:pPr>
            <w:r>
              <w:t>57</w:t>
            </w:r>
            <w:r w:rsidR="00D864F7">
              <w:t>4</w:t>
            </w:r>
            <w:r>
              <w:t>,</w:t>
            </w:r>
            <w:r w:rsidR="00D864F7">
              <w:t>2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BB7EA3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907971" w:rsidRDefault="00907971" w:rsidP="001F184F">
            <w:pPr>
              <w:jc w:val="center"/>
            </w:pPr>
            <w:r w:rsidRPr="00907971">
              <w:t>1.1.8.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847FF1" w:rsidP="001F184F">
            <w:pPr>
              <w:jc w:val="both"/>
            </w:pPr>
            <w:r>
              <w:t xml:space="preserve">Устройство детской площадки с резиновым покрытием, устройство детской площадки с набивным покрытием, устройство пешеходных дорожек с покрытием из тротуарной плитки, озеленение (посадка деревьев, восстановление газона), монтаж детского игрового оборудования </w:t>
            </w:r>
            <w:r w:rsidR="00E057A3">
              <w:t xml:space="preserve">по адресу: ул. </w:t>
            </w:r>
            <w:proofErr w:type="spellStart"/>
            <w:r w:rsidR="00E057A3">
              <w:t>Новобелицкая</w:t>
            </w:r>
            <w:proofErr w:type="spellEnd"/>
            <w:r w:rsidR="00E057A3">
              <w:t xml:space="preserve"> д. 6 корп. 1, д. 6 корп. 2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847FF1" w:rsidP="00D864F7">
            <w:pPr>
              <w:jc w:val="center"/>
            </w:pPr>
            <w:r>
              <w:t>2 215,1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Default="00BB7EA3" w:rsidP="001F184F">
            <w:pPr>
              <w:jc w:val="center"/>
            </w:pPr>
          </w:p>
        </w:tc>
      </w:tr>
      <w:tr w:rsidR="00594171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4171" w:rsidRPr="00DF26D1" w:rsidRDefault="00594171" w:rsidP="001F184F">
            <w:pPr>
              <w:jc w:val="center"/>
            </w:pPr>
            <w:r>
              <w:t>1.1.9.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4171" w:rsidRDefault="00594171" w:rsidP="001F184F">
            <w:pPr>
              <w:jc w:val="both"/>
            </w:pPr>
            <w:r>
              <w:t xml:space="preserve">Ремонт </w:t>
            </w:r>
            <w:r w:rsidR="001E533A">
              <w:t xml:space="preserve">асфальтобетонного покрытия </w:t>
            </w:r>
            <w:r>
              <w:t>проезда по адресу: сквер б/н между д.84 корп. 8 и д. 88 корп. 2 по Петергофскому шоссе (проезд со стороны дома №84 корп. 2 по Петергофскому шоссе)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4171" w:rsidRDefault="00325183" w:rsidP="001F184F">
            <w:pPr>
              <w:jc w:val="center"/>
            </w:pPr>
            <w:r w:rsidRPr="00325183">
              <w:t>99,4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94171" w:rsidRDefault="00594171" w:rsidP="001F184F">
            <w:pPr>
              <w:jc w:val="center"/>
            </w:pPr>
          </w:p>
        </w:tc>
      </w:tr>
      <w:tr w:rsidR="00BB7EA3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DF26D1" w:rsidRDefault="001B2AB8" w:rsidP="001F184F">
            <w:pPr>
              <w:jc w:val="center"/>
            </w:pPr>
            <w:r>
              <w:lastRenderedPageBreak/>
              <w:t>1.1.10</w:t>
            </w:r>
            <w:r w:rsidR="0016269D" w:rsidRPr="00DF26D1"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DF26D1" w:rsidP="001F184F">
            <w:pPr>
              <w:jc w:val="both"/>
            </w:pPr>
            <w:r>
              <w:t xml:space="preserve">Замена </w:t>
            </w:r>
            <w:r w:rsidR="000F6B66">
              <w:t xml:space="preserve">песка в песочницах </w:t>
            </w:r>
            <w:r>
              <w:t>по адресной программе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DF26D1" w:rsidP="001F184F">
            <w:pPr>
              <w:jc w:val="center"/>
            </w:pPr>
            <w:r>
              <w:t>300,0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Default="00BB7EA3" w:rsidP="001F184F">
            <w:pPr>
              <w:jc w:val="center"/>
            </w:pPr>
          </w:p>
        </w:tc>
      </w:tr>
      <w:tr w:rsidR="00DF26D1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F26D1" w:rsidRPr="000F6B66" w:rsidRDefault="001B2AB8" w:rsidP="001F184F">
            <w:pPr>
              <w:jc w:val="center"/>
            </w:pPr>
            <w:r>
              <w:t>1.1.11</w:t>
            </w:r>
            <w:r w:rsidR="00DF26D1" w:rsidRPr="000F6B66"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F26D1" w:rsidRPr="005F1474" w:rsidRDefault="000F6B66" w:rsidP="001F184F">
            <w:pPr>
              <w:jc w:val="both"/>
            </w:pPr>
            <w:r>
              <w:t>Дезинфекция детского игрового оборудования, спортивного оборудования и малых архитектурных форм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F26D1" w:rsidRDefault="000F6B66" w:rsidP="001F184F">
            <w:pPr>
              <w:jc w:val="center"/>
            </w:pPr>
            <w:r>
              <w:t>600,0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F26D1" w:rsidRDefault="00DF26D1" w:rsidP="001F184F">
            <w:pPr>
              <w:jc w:val="center"/>
            </w:pPr>
          </w:p>
        </w:tc>
      </w:tr>
      <w:tr w:rsidR="00DF26D1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F26D1" w:rsidRPr="00D36CE8" w:rsidRDefault="001B2AB8" w:rsidP="001F184F">
            <w:pPr>
              <w:jc w:val="center"/>
            </w:pPr>
            <w:r>
              <w:t>1.1.12</w:t>
            </w:r>
            <w:r w:rsidR="00D36CE8" w:rsidRPr="00D36CE8"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F26D1" w:rsidRPr="005F1474" w:rsidRDefault="006346B2" w:rsidP="001F184F">
            <w:pPr>
              <w:jc w:val="both"/>
            </w:pPr>
            <w:r>
              <w:t>Ремонт элементов благоустройства, установленных на детских и спортивных площадках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F26D1" w:rsidRDefault="00B74B4C" w:rsidP="001F184F">
            <w:pPr>
              <w:jc w:val="center"/>
            </w:pPr>
            <w:r>
              <w:t>800,0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DF26D1" w:rsidRDefault="00DF26D1" w:rsidP="001F184F">
            <w:pPr>
              <w:jc w:val="center"/>
            </w:pPr>
          </w:p>
        </w:tc>
      </w:tr>
      <w:tr w:rsidR="00BB7EA3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6346B2" w:rsidRDefault="001B2AB8" w:rsidP="001F184F">
            <w:pPr>
              <w:jc w:val="center"/>
            </w:pPr>
            <w:r>
              <w:t>1.1.13</w:t>
            </w:r>
            <w:r w:rsidR="006346B2" w:rsidRPr="006346B2"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B06127" w:rsidP="001F184F">
            <w:pPr>
              <w:jc w:val="both"/>
            </w:pPr>
            <w:r>
              <w:t>Осмотры детских и спортивных площадок (функциональный осмотр, основной осмотр)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053579" w:rsidP="001F184F">
            <w:pPr>
              <w:jc w:val="center"/>
            </w:pPr>
            <w:r>
              <w:t>350,0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Default="00BB7EA3" w:rsidP="001F184F">
            <w:pPr>
              <w:jc w:val="center"/>
            </w:pPr>
          </w:p>
        </w:tc>
      </w:tr>
      <w:tr w:rsidR="00053579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53579" w:rsidRPr="00053579" w:rsidRDefault="001B2AB8" w:rsidP="001F184F">
            <w:pPr>
              <w:jc w:val="center"/>
            </w:pPr>
            <w:r>
              <w:t>1.1.14</w:t>
            </w:r>
            <w:r w:rsidR="00053579" w:rsidRPr="00053579"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53579" w:rsidRDefault="00B74B4C" w:rsidP="001F184F">
            <w:pPr>
              <w:jc w:val="both"/>
            </w:pPr>
            <w:r>
              <w:t>Ремонт покрытий детских и спортивных площадок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53579" w:rsidRDefault="00B74B4C" w:rsidP="001F184F">
            <w:pPr>
              <w:jc w:val="center"/>
            </w:pPr>
            <w:r>
              <w:t>350,0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53579" w:rsidRDefault="00053579" w:rsidP="001F184F">
            <w:pPr>
              <w:jc w:val="center"/>
            </w:pPr>
          </w:p>
        </w:tc>
      </w:tr>
      <w:tr w:rsidR="00BB7EA3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B93521" w:rsidRDefault="001B2AB8" w:rsidP="001F184F">
            <w:pPr>
              <w:jc w:val="center"/>
            </w:pPr>
            <w:r>
              <w:t>1.1.15</w:t>
            </w:r>
            <w:r w:rsidR="00B93521" w:rsidRPr="00B93521"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FD40AF" w:rsidP="00861FFC">
            <w:pPr>
              <w:jc w:val="both"/>
            </w:pPr>
            <w:r>
              <w:t xml:space="preserve">Демонтаж </w:t>
            </w:r>
            <w:r w:rsidR="00861FFC">
              <w:t>новогодних украшений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Pr="00AB6917" w:rsidRDefault="00FD40AF" w:rsidP="001F184F">
            <w:pPr>
              <w:jc w:val="center"/>
            </w:pPr>
            <w:r>
              <w:t>100,0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B7EA3" w:rsidRDefault="00BB7EA3" w:rsidP="001F184F">
            <w:pPr>
              <w:jc w:val="center"/>
            </w:pPr>
          </w:p>
        </w:tc>
      </w:tr>
      <w:tr w:rsidR="00FD40A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D40AF" w:rsidRPr="00B93521" w:rsidRDefault="001B2AB8" w:rsidP="001F184F">
            <w:pPr>
              <w:jc w:val="center"/>
            </w:pPr>
            <w:r>
              <w:t>1.1.16</w:t>
            </w:r>
            <w:r w:rsidR="00861FFC"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D40AF" w:rsidRDefault="00500E28" w:rsidP="001F184F">
            <w:pPr>
              <w:jc w:val="both"/>
            </w:pPr>
            <w:r>
              <w:t>О</w:t>
            </w:r>
            <w:r w:rsidR="00861FFC">
              <w:t xml:space="preserve">формление </w:t>
            </w:r>
            <w:r w:rsidR="007B4634">
              <w:t>внутриквартальных</w:t>
            </w:r>
            <w:r>
              <w:t xml:space="preserve"> </w:t>
            </w:r>
            <w:r w:rsidR="007B4634">
              <w:t>территорий</w:t>
            </w:r>
            <w:r>
              <w:t xml:space="preserve"> муниципального образования к праздничным мероприятиям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D40AF" w:rsidRPr="00AB6917" w:rsidRDefault="00FD40AF" w:rsidP="0085676C">
            <w:pPr>
              <w:jc w:val="center"/>
            </w:pPr>
            <w:r>
              <w:t>1 </w:t>
            </w:r>
            <w:r w:rsidR="0085676C">
              <w:t>5</w:t>
            </w:r>
            <w:r>
              <w:t>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D40AF" w:rsidRDefault="00FD40A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B93521" w:rsidRDefault="001B2AB8" w:rsidP="001F184F">
            <w:pPr>
              <w:jc w:val="center"/>
            </w:pPr>
            <w:r>
              <w:t>1.1.17</w:t>
            </w:r>
            <w:r w:rsidR="00612E8B">
              <w:t>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594171" w:rsidP="001F184F">
            <w:pPr>
              <w:jc w:val="both"/>
            </w:pPr>
            <w:r>
              <w:t>Разработка</w:t>
            </w:r>
            <w:r w:rsidR="001F184F">
              <w:t xml:space="preserve"> проектно-сметной документации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  <w:r>
              <w:t>5 000,0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1B2AB8" w:rsidRDefault="001B2AB8" w:rsidP="001F184F">
            <w:pPr>
              <w:jc w:val="center"/>
            </w:pPr>
            <w:r w:rsidRPr="001B2AB8">
              <w:t>1.1.18.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F90446" w:rsidRDefault="00612E8B" w:rsidP="001F184F">
            <w:pPr>
              <w:jc w:val="both"/>
            </w:pPr>
            <w:r>
              <w:t>Подготовка технических</w:t>
            </w:r>
            <w:r w:rsidR="001F184F" w:rsidRPr="00F90446">
              <w:t xml:space="preserve"> задани</w:t>
            </w:r>
            <w:r>
              <w:t>й, ведомостей объемов работ и сметной документации, необходимых для выполнения работ по благоустройству</w:t>
            </w:r>
            <w:r w:rsidR="00594171">
              <w:t xml:space="preserve"> территории муниципального образования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F90446" w:rsidRDefault="00612E8B" w:rsidP="001F184F">
            <w:pPr>
              <w:jc w:val="center"/>
            </w:pPr>
            <w:r>
              <w:t>300,0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B2AB8" w:rsidP="001F184F">
            <w:pPr>
              <w:jc w:val="center"/>
            </w:pPr>
            <w:r>
              <w:t>1.1.19.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both"/>
            </w:pPr>
            <w:r>
              <w:t xml:space="preserve">Технический надзор за </w:t>
            </w:r>
            <w:r w:rsidR="00594171">
              <w:t>производством работ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AF6FFF" w:rsidRDefault="001F184F" w:rsidP="001F184F">
            <w:pPr>
              <w:jc w:val="center"/>
            </w:pPr>
            <w:r>
              <w:t>1 500,0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9D45CE" w:rsidRDefault="001B2AB8" w:rsidP="001F184F">
            <w:pPr>
              <w:jc w:val="center"/>
              <w:rPr>
                <w:rStyle w:val="a4"/>
                <w:b w:val="0"/>
                <w:bCs/>
              </w:rPr>
            </w:pPr>
            <w:r>
              <w:rPr>
                <w:rStyle w:val="a4"/>
                <w:b w:val="0"/>
                <w:bCs/>
              </w:rPr>
              <w:t>1.1.20.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325A9E" w:rsidRDefault="00F7230C" w:rsidP="001F184F">
            <w:pPr>
              <w:jc w:val="both"/>
              <w:rPr>
                <w:rStyle w:val="a4"/>
                <w:b w:val="0"/>
                <w:bCs/>
              </w:rPr>
            </w:pPr>
            <w:r>
              <w:rPr>
                <w:rStyle w:val="a4"/>
                <w:b w:val="0"/>
                <w:bCs/>
              </w:rPr>
              <w:t>Установка уличной мебели, у</w:t>
            </w:r>
            <w:r w:rsidR="007B4634">
              <w:rPr>
                <w:rStyle w:val="a4"/>
                <w:b w:val="0"/>
                <w:bCs/>
              </w:rPr>
              <w:t>рн, вазонов на внутриквартальных территориях</w:t>
            </w:r>
            <w:r>
              <w:rPr>
                <w:rStyle w:val="a4"/>
                <w:b w:val="0"/>
                <w:bCs/>
              </w:rPr>
              <w:t xml:space="preserve"> муниципального образования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AF6FFF" w:rsidRDefault="00B21D9B" w:rsidP="001F184F">
            <w:pPr>
              <w:jc w:val="center"/>
              <w:rPr>
                <w:rStyle w:val="a4"/>
                <w:b w:val="0"/>
                <w:bCs/>
              </w:rPr>
            </w:pPr>
            <w:r>
              <w:rPr>
                <w:rStyle w:val="a4"/>
                <w:b w:val="0"/>
                <w:bCs/>
              </w:rPr>
              <w:t>2</w:t>
            </w:r>
            <w:r w:rsidR="001F184F">
              <w:rPr>
                <w:rStyle w:val="a4"/>
                <w:b w:val="0"/>
                <w:bCs/>
              </w:rPr>
              <w:t>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762F3B" w:rsidRDefault="00BC1C1D" w:rsidP="001F184F">
            <w:pPr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C41B9A" w:rsidRDefault="001F184F" w:rsidP="001F184F">
            <w:pPr>
              <w:jc w:val="center"/>
              <w:rPr>
                <w:b/>
              </w:rPr>
            </w:pPr>
            <w:r w:rsidRPr="00C41B9A">
              <w:rPr>
                <w:b/>
              </w:rPr>
              <w:t>Озеленение территории муниципального образования</w:t>
            </w:r>
          </w:p>
          <w:p w:rsidR="001F184F" w:rsidRDefault="001F184F" w:rsidP="001F184F">
            <w:pPr>
              <w:jc w:val="center"/>
            </w:pPr>
            <w:r w:rsidRPr="00C41B9A">
              <w:rPr>
                <w:b/>
              </w:rPr>
              <w:t>(939 0503 60000 00151 240)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DA7E16" w:rsidRDefault="00183BA1" w:rsidP="00D3487A">
            <w:pPr>
              <w:jc w:val="center"/>
              <w:rPr>
                <w:b/>
              </w:rPr>
            </w:pPr>
            <w:r>
              <w:rPr>
                <w:b/>
              </w:rPr>
              <w:t>33 388,5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rHeight w:val="460"/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BC1C1D" w:rsidP="001F184F">
            <w:pPr>
              <w:jc w:val="center"/>
            </w:pPr>
            <w:r>
              <w:t>1.2.1.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264140" w:rsidRDefault="001F184F" w:rsidP="001F184F">
            <w:pPr>
              <w:jc w:val="both"/>
            </w:pPr>
            <w:r>
              <w:t>Уборка территорий зеленых насаждений общего пользования местного значения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495BA4" w:rsidP="00AA7FFD">
            <w:pPr>
              <w:jc w:val="center"/>
            </w:pPr>
            <w:r>
              <w:t>3 105,0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BC1C1D" w:rsidP="001F184F">
            <w:pPr>
              <w:jc w:val="center"/>
            </w:pPr>
            <w:r>
              <w:t>1.2.2.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BC1C1D" w:rsidP="001F184F">
            <w:pPr>
              <w:jc w:val="both"/>
            </w:pPr>
            <w:r>
              <w:t>Дезинфекция усовершенствованных покрытий на территориях зеленых насаждений общего пользования местного значения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B627F1" w:rsidRDefault="00BC1C1D" w:rsidP="001F184F">
            <w:pPr>
              <w:jc w:val="center"/>
            </w:pPr>
            <w:r>
              <w:t>299,6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BC1C1D" w:rsidP="001F184F">
            <w:pPr>
              <w:jc w:val="center"/>
            </w:pPr>
            <w:r>
              <w:t>1.2.3.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FA48CD" w:rsidP="00FA48CD">
            <w:pPr>
              <w:jc w:val="both"/>
            </w:pPr>
            <w:r>
              <w:t xml:space="preserve">Устройство пешеходных дорожек из тротуарной плитки, посадка деревьев, восстановление газона по адресу: пр. Ветеранов д. 155 (ЗНОП МЗ №40-39-27) 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705F96">
            <w:pPr>
              <w:jc w:val="center"/>
            </w:pPr>
            <w:r>
              <w:t>1</w:t>
            </w:r>
            <w:r w:rsidR="00AA7FFD">
              <w:t> </w:t>
            </w:r>
            <w:r>
              <w:t>35</w:t>
            </w:r>
            <w:r w:rsidR="00705F96">
              <w:t>6</w:t>
            </w:r>
            <w:r w:rsidR="00AA7FFD">
              <w:t>,</w:t>
            </w:r>
            <w:r w:rsidR="00705F96">
              <w:t>9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7B4634" w:rsidP="001F184F">
            <w:pPr>
              <w:jc w:val="center"/>
            </w:pPr>
            <w:r>
              <w:t>1.2.4.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C1766" w:rsidRDefault="001E533A" w:rsidP="001F184F">
            <w:pPr>
              <w:jc w:val="both"/>
            </w:pPr>
            <w:r>
              <w:t xml:space="preserve">Устройство резинового покрытия на детской и спортивных площадках, устройство покрытия футбольного поля из искусственной травы, установка детского игрового и спортивного оборудования, уличной мебели, урн, парковой сцены и малых архитектурных </w:t>
            </w:r>
            <w:r>
              <w:lastRenderedPageBreak/>
              <w:t>форм, озеленение (посадка деревьев, кустарников, цветов, устройство альпийских горок), восстановление газона, ремонт асфальтобетонного покрытия пешеходных дорожек по адресу: сквер б/н между д. 84 корп. 8 и д. 88 корп. 2 по Петергофскому шоссе (ЗНОП МЗ №40-39-29)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C1766" w:rsidRDefault="001F184F" w:rsidP="00E72B59">
            <w:pPr>
              <w:jc w:val="center"/>
            </w:pPr>
            <w:r>
              <w:lastRenderedPageBreak/>
              <w:t>2</w:t>
            </w:r>
            <w:r w:rsidR="00E72B59">
              <w:t>7 000,0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C1766" w:rsidRDefault="007B4634" w:rsidP="001F184F">
            <w:pPr>
              <w:jc w:val="center"/>
              <w:rPr>
                <w:rStyle w:val="a4"/>
                <w:b w:val="0"/>
                <w:bCs/>
              </w:rPr>
            </w:pPr>
            <w:r>
              <w:rPr>
                <w:rStyle w:val="a4"/>
                <w:b w:val="0"/>
                <w:bCs/>
              </w:rPr>
              <w:t>1.2.5.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C1766" w:rsidRDefault="007B4634" w:rsidP="001F184F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санитарных рубок, санитарных обрезок и </w:t>
            </w:r>
            <w:r w:rsidR="009B132E">
              <w:rPr>
                <w:bCs/>
              </w:rPr>
              <w:t>омолаживающих обрезок деревьев,</w:t>
            </w:r>
            <w:r>
              <w:rPr>
                <w:bCs/>
              </w:rPr>
              <w:t xml:space="preserve"> и кустарников на территориях зеленых насаждений общего пользования местного значения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C1766" w:rsidRDefault="009A41A3" w:rsidP="00E72B59">
            <w:pPr>
              <w:jc w:val="center"/>
              <w:rPr>
                <w:rStyle w:val="a4"/>
                <w:b w:val="0"/>
                <w:bCs/>
              </w:rPr>
            </w:pPr>
            <w:r>
              <w:rPr>
                <w:rStyle w:val="a4"/>
                <w:b w:val="0"/>
                <w:bCs/>
              </w:rPr>
              <w:t>500,0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7B4634" w:rsidP="001F184F">
            <w:pPr>
              <w:jc w:val="center"/>
            </w:pPr>
            <w:r>
              <w:t>1.2.6.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4C1766" w:rsidRDefault="001F184F" w:rsidP="001F184F">
            <w:pPr>
              <w:jc w:val="both"/>
            </w:pPr>
            <w:r>
              <w:t xml:space="preserve">Посадка </w:t>
            </w:r>
            <w:r w:rsidR="007B4634">
              <w:t>цветов на внутриквартальных территориях</w:t>
            </w:r>
            <w:r w:rsidR="00FA48CD">
              <w:t xml:space="preserve"> муниципального образования и уход за ними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1B3094" w:rsidRDefault="001F184F" w:rsidP="009A41A3">
            <w:pPr>
              <w:jc w:val="center"/>
            </w:pPr>
            <w:r>
              <w:t>1</w:t>
            </w:r>
            <w:r w:rsidR="009A41A3">
              <w:t xml:space="preserve"> 127</w:t>
            </w:r>
            <w:r>
              <w:t>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Default="001F184F" w:rsidP="001F184F">
            <w:pPr>
              <w:jc w:val="center"/>
            </w:pPr>
          </w:p>
        </w:tc>
      </w:tr>
      <w:tr w:rsidR="001F184F" w:rsidTr="00C72EAD">
        <w:trPr>
          <w:tblCellSpacing w:w="15" w:type="dxa"/>
        </w:trPr>
        <w:tc>
          <w:tcPr>
            <w:tcW w:w="132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D20D53" w:rsidRDefault="00BC1C1D" w:rsidP="001F184F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605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D20D53" w:rsidRDefault="001F184F" w:rsidP="001F184F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D20D53">
              <w:rPr>
                <w:b/>
                <w:bCs/>
                <w:snapToGrid w:val="0"/>
                <w:color w:val="000000"/>
              </w:rPr>
              <w:t>Оплата восстановительной стоимости зеленых насаждений (939 0503 60000 00151 850)</w:t>
            </w:r>
          </w:p>
        </w:tc>
        <w:tc>
          <w:tcPr>
            <w:tcW w:w="152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F20FEA" w:rsidRDefault="001F184F" w:rsidP="001E08F6">
            <w:pPr>
              <w:jc w:val="center"/>
              <w:rPr>
                <w:b/>
              </w:rPr>
            </w:pPr>
            <w:r w:rsidRPr="00F20FEA">
              <w:rPr>
                <w:b/>
              </w:rPr>
              <w:t>1 </w:t>
            </w:r>
            <w:r w:rsidR="001E08F6">
              <w:rPr>
                <w:b/>
              </w:rPr>
              <w:t>0</w:t>
            </w:r>
            <w:r w:rsidRPr="00F20FEA">
              <w:rPr>
                <w:b/>
              </w:rPr>
              <w:t>00,0</w:t>
            </w:r>
          </w:p>
        </w:tc>
        <w:tc>
          <w:tcPr>
            <w:tcW w:w="11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1F184F" w:rsidRPr="00CD7D75" w:rsidRDefault="001F184F" w:rsidP="001F184F">
            <w:pPr>
              <w:jc w:val="center"/>
            </w:pPr>
          </w:p>
        </w:tc>
      </w:tr>
    </w:tbl>
    <w:p w:rsidR="001F184F" w:rsidRPr="00DD164E" w:rsidRDefault="001F184F" w:rsidP="001F184F">
      <w:pPr>
        <w:pStyle w:val="4"/>
        <w:ind w:firstLine="708"/>
        <w:textAlignment w:val="top"/>
        <w:rPr>
          <w:rFonts w:ascii="Tahoma" w:hAnsi="Tahoma" w:cs="Tahoma"/>
          <w:b w:val="0"/>
          <w:i/>
          <w:color w:val="auto"/>
        </w:rPr>
      </w:pPr>
    </w:p>
    <w:p w:rsidR="001F184F" w:rsidRPr="008D1D8C" w:rsidRDefault="001F184F" w:rsidP="001F184F">
      <w:pPr>
        <w:pStyle w:val="a3"/>
        <w:ind w:firstLine="708"/>
        <w:textAlignment w:val="top"/>
        <w:rPr>
          <w:color w:val="000000"/>
        </w:rPr>
      </w:pPr>
      <w:r w:rsidRPr="008D1D8C">
        <w:rPr>
          <w:color w:val="000000"/>
        </w:rPr>
        <w:t xml:space="preserve">В ходе реализации мероприятий программы ожидаются следующие результаты: увеличение числа благоустроенных дворов и зон отдыха, создание системы детских площадок, активное участие значительной части жителей в благоустройстве придомовой </w:t>
      </w:r>
      <w:r w:rsidR="00741DC3">
        <w:rPr>
          <w:color w:val="000000"/>
        </w:rPr>
        <w:br/>
      </w:r>
      <w:r w:rsidRPr="008D1D8C">
        <w:rPr>
          <w:color w:val="000000"/>
        </w:rPr>
        <w:t xml:space="preserve">и </w:t>
      </w:r>
      <w:proofErr w:type="spellStart"/>
      <w:r w:rsidRPr="008D1D8C">
        <w:rPr>
          <w:color w:val="000000"/>
        </w:rPr>
        <w:t>внутридворовой</w:t>
      </w:r>
      <w:proofErr w:type="spellEnd"/>
      <w:r w:rsidRPr="008D1D8C">
        <w:rPr>
          <w:color w:val="000000"/>
        </w:rPr>
        <w:t xml:space="preserve"> территории, уменьшение неблагоустроенной и запущенной территории, создание дополнительных парковочных мест.</w:t>
      </w:r>
    </w:p>
    <w:p w:rsidR="001F184F" w:rsidRPr="008D1D8C" w:rsidRDefault="001F184F" w:rsidP="001F184F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>4. Технико-экономическое обоснование программы</w:t>
      </w:r>
    </w:p>
    <w:p w:rsidR="00183BA1" w:rsidRDefault="001F184F" w:rsidP="00D3786A">
      <w:pPr>
        <w:pStyle w:val="a3"/>
        <w:spacing w:before="0" w:after="0"/>
        <w:ind w:firstLine="708"/>
        <w:textAlignment w:val="top"/>
        <w:rPr>
          <w:color w:val="000000"/>
        </w:rPr>
      </w:pPr>
      <w:r w:rsidRPr="008D1D8C">
        <w:rPr>
          <w:color w:val="000000"/>
        </w:rPr>
        <w:t xml:space="preserve">Экономическая эффективность программы и ее мероприятий не определяется, </w:t>
      </w:r>
      <w:r w:rsidR="00741DC3">
        <w:rPr>
          <w:color w:val="000000"/>
        </w:rPr>
        <w:br/>
      </w:r>
      <w:r w:rsidRPr="008D1D8C">
        <w:rPr>
          <w:color w:val="000000"/>
        </w:rPr>
        <w:t>так как в результате реализации программы не заявлено снижение расходов или увеличение доходов бюджета МО СОСНОВАЯ ПОЛЯНА, получение экономи</w:t>
      </w:r>
      <w:r>
        <w:rPr>
          <w:color w:val="000000"/>
        </w:rPr>
        <w:t xml:space="preserve">ческого эффекта </w:t>
      </w:r>
      <w:r w:rsidRPr="008D1D8C">
        <w:rPr>
          <w:color w:val="000000"/>
        </w:rPr>
        <w:t>не планируется.</w:t>
      </w:r>
    </w:p>
    <w:p w:rsidR="001F184F" w:rsidRPr="00183BA1" w:rsidRDefault="00183BA1" w:rsidP="00A7063A">
      <w:pPr>
        <w:pStyle w:val="a3"/>
        <w:spacing w:before="0" w:after="0"/>
        <w:ind w:firstLine="708"/>
        <w:jc w:val="center"/>
        <w:textAlignment w:val="top"/>
        <w:rPr>
          <w:b/>
          <w:color w:val="000000"/>
        </w:rPr>
      </w:pPr>
      <w:r w:rsidRPr="00183BA1">
        <w:rPr>
          <w:b/>
          <w:color w:val="000000"/>
        </w:rPr>
        <w:t xml:space="preserve">5. </w:t>
      </w:r>
      <w:r w:rsidR="001F184F" w:rsidRPr="00183BA1">
        <w:rPr>
          <w:b/>
        </w:rPr>
        <w:t xml:space="preserve">Расчет затрат на мероприятия </w:t>
      </w:r>
      <w:r w:rsidRPr="00183BA1">
        <w:rPr>
          <w:b/>
        </w:rPr>
        <w:t>ведомственной программы</w:t>
      </w:r>
    </w:p>
    <w:p w:rsidR="001F184F" w:rsidRPr="008D1D8C" w:rsidRDefault="001F184F" w:rsidP="001F184F">
      <w:pPr>
        <w:pStyle w:val="4"/>
        <w:ind w:firstLine="708"/>
        <w:jc w:val="both"/>
        <w:textAlignment w:val="top"/>
        <w:rPr>
          <w:b w:val="0"/>
          <w:color w:val="auto"/>
          <w:sz w:val="24"/>
          <w:szCs w:val="24"/>
        </w:rPr>
      </w:pPr>
      <w:r w:rsidRPr="008D1D8C">
        <w:rPr>
          <w:b w:val="0"/>
          <w:color w:val="auto"/>
          <w:sz w:val="24"/>
          <w:szCs w:val="24"/>
        </w:rPr>
        <w:t xml:space="preserve">Определение начальной стоимости строительства объектов городского хозяйства, финансируемых за счет средств бюджета Санкт-Петербурга, с 01.01.2007 осуществляется в соответствии с требованиями Порядка организации деятельности исполнительных органов государственной власти Санкт-Петербурга при определении стоимости строительства, реконструкции и капитального ремонта объектов городского хозяйства </w:t>
      </w:r>
      <w:r w:rsidR="00741DC3">
        <w:rPr>
          <w:b w:val="0"/>
          <w:color w:val="auto"/>
          <w:sz w:val="24"/>
          <w:szCs w:val="24"/>
        </w:rPr>
        <w:br/>
      </w:r>
      <w:r w:rsidRPr="008D1D8C">
        <w:rPr>
          <w:b w:val="0"/>
          <w:color w:val="auto"/>
          <w:sz w:val="24"/>
          <w:szCs w:val="24"/>
        </w:rPr>
        <w:t>за счет средств бюджета Санкт-Петербурга (далее - Порядок), утвержденного данным распоряжением.</w:t>
      </w:r>
    </w:p>
    <w:p w:rsidR="001F184F" w:rsidRPr="008D1D8C" w:rsidRDefault="001F184F" w:rsidP="001F184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8D1D8C">
        <w:rPr>
          <w:b w:val="0"/>
          <w:color w:val="auto"/>
          <w:sz w:val="24"/>
          <w:szCs w:val="24"/>
        </w:rPr>
        <w:t xml:space="preserve">В целях единого подхода к вопросам ценообразования в строительстве на территории Санкт-Петербурга Комитетом экономического развития, промышленной политике </w:t>
      </w:r>
      <w:r w:rsidR="00741DC3">
        <w:rPr>
          <w:b w:val="0"/>
          <w:color w:val="auto"/>
          <w:sz w:val="24"/>
          <w:szCs w:val="24"/>
        </w:rPr>
        <w:br/>
      </w:r>
      <w:r w:rsidRPr="008D1D8C">
        <w:rPr>
          <w:b w:val="0"/>
          <w:color w:val="auto"/>
          <w:sz w:val="24"/>
          <w:szCs w:val="24"/>
        </w:rPr>
        <w:t>и торговли (</w:t>
      </w:r>
      <w:proofErr w:type="spellStart"/>
      <w:r w:rsidRPr="008D1D8C">
        <w:rPr>
          <w:b w:val="0"/>
          <w:color w:val="auto"/>
          <w:sz w:val="24"/>
          <w:szCs w:val="24"/>
        </w:rPr>
        <w:t>КЭРППиТ</w:t>
      </w:r>
      <w:proofErr w:type="spellEnd"/>
      <w:r w:rsidRPr="008D1D8C">
        <w:rPr>
          <w:b w:val="0"/>
          <w:color w:val="auto"/>
          <w:sz w:val="24"/>
          <w:szCs w:val="24"/>
        </w:rPr>
        <w:t>) рекомендовано муниципальным образованиям Санкт-Петербурга формирование сметной стоимости строительных, ремонтно-строительных, монтажных работ осуществлять с применением:</w:t>
      </w:r>
    </w:p>
    <w:p w:rsidR="001F184F" w:rsidRPr="008D1D8C" w:rsidRDefault="001F184F" w:rsidP="001F184F">
      <w:pPr>
        <w:pStyle w:val="4"/>
        <w:spacing w:line="240" w:lineRule="atLeast"/>
        <w:textAlignment w:val="top"/>
        <w:rPr>
          <w:b w:val="0"/>
          <w:color w:val="000000"/>
          <w:sz w:val="24"/>
          <w:szCs w:val="24"/>
        </w:rPr>
      </w:pPr>
      <w:r w:rsidRPr="008D1D8C">
        <w:rPr>
          <w:b w:val="0"/>
          <w:color w:val="000000"/>
          <w:sz w:val="24"/>
          <w:szCs w:val="24"/>
        </w:rPr>
        <w:t>- сметно-нормативной базы "</w:t>
      </w:r>
      <w:proofErr w:type="spellStart"/>
      <w:r w:rsidRPr="008D1D8C">
        <w:rPr>
          <w:b w:val="0"/>
          <w:color w:val="000000"/>
          <w:sz w:val="24"/>
          <w:szCs w:val="24"/>
        </w:rPr>
        <w:t>ГосЭталон</w:t>
      </w:r>
      <w:proofErr w:type="spellEnd"/>
      <w:r w:rsidRPr="008D1D8C">
        <w:rPr>
          <w:b w:val="0"/>
          <w:color w:val="000000"/>
          <w:sz w:val="24"/>
          <w:szCs w:val="24"/>
        </w:rPr>
        <w:t>", которая включает в себя территориальные единичные расценки;</w:t>
      </w:r>
    </w:p>
    <w:p w:rsidR="001F184F" w:rsidRPr="008D0477" w:rsidRDefault="001F184F" w:rsidP="001F184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8D1D8C">
        <w:rPr>
          <w:b w:val="0"/>
          <w:color w:val="000000"/>
          <w:sz w:val="24"/>
          <w:szCs w:val="24"/>
        </w:rPr>
        <w:t xml:space="preserve">- индексов пересчета сметной стоимости строительства разрабатываемыми </w:t>
      </w:r>
      <w:r w:rsidR="00741DC3">
        <w:rPr>
          <w:b w:val="0"/>
          <w:color w:val="000000"/>
          <w:sz w:val="24"/>
          <w:szCs w:val="24"/>
        </w:rPr>
        <w:br/>
      </w:r>
      <w:r w:rsidRPr="008D1D8C">
        <w:rPr>
          <w:b w:val="0"/>
          <w:color w:val="000000"/>
          <w:sz w:val="24"/>
          <w:szCs w:val="24"/>
        </w:rPr>
        <w:t xml:space="preserve">СПБ ГУ </w:t>
      </w:r>
      <w:r w:rsidRPr="008D0477">
        <w:rPr>
          <w:b w:val="0"/>
          <w:color w:val="auto"/>
          <w:sz w:val="24"/>
          <w:szCs w:val="24"/>
        </w:rPr>
        <w:t xml:space="preserve">"Центр мониторинга и экспертизы цен" и утвержденными </w:t>
      </w:r>
      <w:proofErr w:type="spellStart"/>
      <w:r w:rsidRPr="008D0477">
        <w:rPr>
          <w:b w:val="0"/>
          <w:color w:val="auto"/>
          <w:sz w:val="24"/>
          <w:szCs w:val="24"/>
        </w:rPr>
        <w:t>КЭРППиТ</w:t>
      </w:r>
      <w:proofErr w:type="spellEnd"/>
      <w:r w:rsidRPr="008D0477">
        <w:rPr>
          <w:b w:val="0"/>
          <w:color w:val="auto"/>
          <w:sz w:val="24"/>
          <w:szCs w:val="24"/>
        </w:rPr>
        <w:t>. Индексы публикуются в ежемесячном журнале "Вестник ценообразования в Санкт-Петербурге", выпускаемом СПБ ГУ "Центр мониторинга и экспертизы цен";</w:t>
      </w:r>
    </w:p>
    <w:p w:rsidR="001F184F" w:rsidRDefault="001F184F" w:rsidP="001F184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8D0477">
        <w:rPr>
          <w:b w:val="0"/>
          <w:color w:val="auto"/>
          <w:sz w:val="24"/>
          <w:szCs w:val="24"/>
        </w:rPr>
        <w:t xml:space="preserve">-  ежемесячного Сборника средних сметных цен на основные материалы, изделия </w:t>
      </w:r>
      <w:r w:rsidR="00741DC3">
        <w:rPr>
          <w:b w:val="0"/>
          <w:color w:val="auto"/>
          <w:sz w:val="24"/>
          <w:szCs w:val="24"/>
        </w:rPr>
        <w:br/>
      </w:r>
      <w:r w:rsidRPr="008D0477">
        <w:rPr>
          <w:b w:val="0"/>
          <w:color w:val="auto"/>
          <w:sz w:val="24"/>
          <w:szCs w:val="24"/>
        </w:rPr>
        <w:t xml:space="preserve">и конструкции, применяемые в строительстве Санкт-Петербург (СССЦ), издаваемого </w:t>
      </w:r>
      <w:r w:rsidR="00741DC3">
        <w:rPr>
          <w:b w:val="0"/>
          <w:color w:val="auto"/>
          <w:sz w:val="24"/>
          <w:szCs w:val="24"/>
        </w:rPr>
        <w:br/>
      </w:r>
      <w:r w:rsidRPr="008D0477">
        <w:rPr>
          <w:b w:val="0"/>
          <w:color w:val="auto"/>
          <w:sz w:val="24"/>
          <w:szCs w:val="24"/>
        </w:rPr>
        <w:t>СПБ ГУ "Центр мониторинга и экспертизы цен";</w:t>
      </w:r>
    </w:p>
    <w:p w:rsidR="001F184F" w:rsidRPr="008D0477" w:rsidRDefault="001F184F" w:rsidP="001F184F">
      <w:pPr>
        <w:pStyle w:val="4"/>
        <w:jc w:val="both"/>
        <w:textAlignment w:val="top"/>
        <w:rPr>
          <w:b w:val="0"/>
          <w:color w:val="auto"/>
          <w:sz w:val="24"/>
          <w:szCs w:val="24"/>
        </w:rPr>
      </w:pPr>
      <w:r w:rsidRPr="008D0477">
        <w:rPr>
          <w:b w:val="0"/>
          <w:color w:val="auto"/>
          <w:sz w:val="24"/>
          <w:szCs w:val="24"/>
        </w:rPr>
        <w:lastRenderedPageBreak/>
        <w:t xml:space="preserve">- методических указаний по определению сметной прибыли в строительстве </w:t>
      </w:r>
      <w:r w:rsidR="00741DC3">
        <w:rPr>
          <w:b w:val="0"/>
          <w:color w:val="auto"/>
          <w:sz w:val="24"/>
          <w:szCs w:val="24"/>
        </w:rPr>
        <w:br/>
      </w:r>
      <w:r w:rsidRPr="008D0477">
        <w:rPr>
          <w:b w:val="0"/>
          <w:color w:val="auto"/>
          <w:sz w:val="24"/>
          <w:szCs w:val="24"/>
        </w:rPr>
        <w:t xml:space="preserve">(МДС 81-25.20012). </w:t>
      </w:r>
    </w:p>
    <w:p w:rsidR="001F184F" w:rsidRDefault="001F184F" w:rsidP="00B90C7E">
      <w:pPr>
        <w:pStyle w:val="a3"/>
        <w:spacing w:before="0" w:after="0"/>
        <w:ind w:firstLine="708"/>
        <w:textAlignment w:val="top"/>
        <w:rPr>
          <w:color w:val="000000"/>
        </w:rPr>
      </w:pPr>
      <w:r w:rsidRPr="008D1D8C">
        <w:rPr>
          <w:color w:val="000000"/>
        </w:rPr>
        <w:t xml:space="preserve">Определение начальной (максимальной) цены контракта, цены </w:t>
      </w:r>
      <w:r w:rsidR="00B90C7E" w:rsidRPr="008D1D8C">
        <w:rPr>
          <w:color w:val="000000"/>
        </w:rPr>
        <w:t>контракта,</w:t>
      </w:r>
      <w:r w:rsidRPr="008D1D8C">
        <w:rPr>
          <w:color w:val="000000"/>
        </w:rPr>
        <w:t xml:space="preserve"> заключаемого с единственным поставщиком (подрядчиком) определяется </w:t>
      </w:r>
      <w:r w:rsidR="00741DC3">
        <w:rPr>
          <w:color w:val="000000"/>
        </w:rPr>
        <w:br/>
      </w:r>
      <w:r w:rsidRPr="008D1D8C">
        <w:rPr>
          <w:color w:val="000000"/>
        </w:rPr>
        <w:t>и обосновывается в соответствии с Федеральным законом Рос</w:t>
      </w:r>
      <w:r w:rsidR="00B90C7E">
        <w:rPr>
          <w:color w:val="000000"/>
        </w:rPr>
        <w:t>сийской Федерации от 05.04.2013</w:t>
      </w:r>
      <w:r w:rsidRPr="008D1D8C">
        <w:rPr>
          <w:color w:val="000000"/>
        </w:rPr>
        <w:t>г.</w:t>
      </w:r>
      <w:r w:rsidR="00B90C7E">
        <w:rPr>
          <w:color w:val="000000"/>
        </w:rPr>
        <w:t xml:space="preserve"> </w:t>
      </w:r>
      <w:r w:rsidRPr="008D1D8C">
        <w:rPr>
          <w:color w:val="000000"/>
        </w:rPr>
        <w:t>№44 –ФЗ «О контрактной системе</w:t>
      </w:r>
      <w:r>
        <w:rPr>
          <w:color w:val="000000"/>
        </w:rPr>
        <w:t xml:space="preserve"> в сфере закупок товаров, работ, у</w:t>
      </w:r>
      <w:r w:rsidRPr="008D1D8C">
        <w:rPr>
          <w:color w:val="000000"/>
        </w:rPr>
        <w:t>слуг для обеспечения госуда</w:t>
      </w:r>
      <w:r>
        <w:rPr>
          <w:color w:val="000000"/>
        </w:rPr>
        <w:t>рственных и муниципальных нужд».</w:t>
      </w:r>
    </w:p>
    <w:p w:rsidR="001F184F" w:rsidRDefault="001F184F" w:rsidP="001F184F">
      <w:pPr>
        <w:pStyle w:val="a3"/>
        <w:spacing w:before="0" w:after="0"/>
        <w:ind w:firstLine="708"/>
        <w:textAlignment w:val="top"/>
        <w:rPr>
          <w:color w:val="000000"/>
        </w:rPr>
      </w:pPr>
    </w:p>
    <w:p w:rsidR="001F184F" w:rsidRPr="008D1D8C" w:rsidRDefault="001F184F" w:rsidP="009B132E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>6. Прогноз социально-экономических результатов реализации программы</w:t>
      </w:r>
    </w:p>
    <w:p w:rsidR="001F184F" w:rsidRPr="008D1D8C" w:rsidRDefault="001F184F" w:rsidP="009B132E">
      <w:pPr>
        <w:pStyle w:val="a3"/>
        <w:spacing w:before="0" w:after="0"/>
        <w:textAlignment w:val="top"/>
        <w:rPr>
          <w:color w:val="000000"/>
        </w:rPr>
      </w:pPr>
      <w:r w:rsidRPr="008D1D8C">
        <w:rPr>
          <w:color w:val="000000"/>
        </w:rPr>
        <w:t>6.1. В ходе реализации программы ожидаются следующие результаты:</w:t>
      </w:r>
    </w:p>
    <w:p w:rsidR="00B90C7E" w:rsidRPr="00B90C7E" w:rsidRDefault="00B90C7E" w:rsidP="009B132E">
      <w:pPr>
        <w:numPr>
          <w:ilvl w:val="0"/>
          <w:numId w:val="9"/>
        </w:numPr>
        <w:jc w:val="both"/>
        <w:textAlignment w:val="top"/>
        <w:rPr>
          <w:b/>
          <w:color w:val="000000"/>
        </w:rPr>
      </w:pPr>
      <w:r>
        <w:rPr>
          <w:color w:val="000000"/>
        </w:rPr>
        <w:t>ремонт покрытий, расположенных на внутриквартальных территориях;</w:t>
      </w:r>
    </w:p>
    <w:p w:rsidR="001F184F" w:rsidRPr="008D1D8C" w:rsidRDefault="001F184F" w:rsidP="009B132E">
      <w:pPr>
        <w:numPr>
          <w:ilvl w:val="0"/>
          <w:numId w:val="9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 w:rsidRPr="008D1D8C">
        <w:rPr>
          <w:color w:val="000000"/>
        </w:rPr>
        <w:t xml:space="preserve">устройство </w:t>
      </w:r>
      <w:r w:rsidR="00B90C7E">
        <w:rPr>
          <w:color w:val="000000"/>
        </w:rPr>
        <w:t xml:space="preserve">проездов и </w:t>
      </w:r>
      <w:r w:rsidRPr="008D1D8C">
        <w:rPr>
          <w:color w:val="000000"/>
        </w:rPr>
        <w:t>пешеходных дорожек;</w:t>
      </w:r>
    </w:p>
    <w:p w:rsidR="001F184F" w:rsidRDefault="001F184F" w:rsidP="009B132E">
      <w:pPr>
        <w:numPr>
          <w:ilvl w:val="0"/>
          <w:numId w:val="9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 w:rsidRPr="008D1D8C">
        <w:rPr>
          <w:color w:val="000000"/>
        </w:rPr>
        <w:t xml:space="preserve">устройство искусственного покрытия на детских </w:t>
      </w:r>
      <w:r w:rsidR="00B90C7E">
        <w:rPr>
          <w:color w:val="000000"/>
        </w:rPr>
        <w:t xml:space="preserve">игровых и спортивных </w:t>
      </w:r>
      <w:r w:rsidRPr="008D1D8C">
        <w:rPr>
          <w:color w:val="000000"/>
        </w:rPr>
        <w:t>площадках;</w:t>
      </w:r>
    </w:p>
    <w:p w:rsidR="00856F8D" w:rsidRDefault="00B90C7E" w:rsidP="009B132E">
      <w:pPr>
        <w:numPr>
          <w:ilvl w:val="0"/>
          <w:numId w:val="9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>
        <w:rPr>
          <w:color w:val="000000"/>
        </w:rPr>
        <w:t xml:space="preserve">посадка </w:t>
      </w:r>
      <w:r w:rsidR="00856F8D">
        <w:rPr>
          <w:color w:val="000000"/>
        </w:rPr>
        <w:t>деревьев, кустарников и цветов, восстановление газонов;</w:t>
      </w:r>
    </w:p>
    <w:p w:rsidR="00856F8D" w:rsidRDefault="001F184F" w:rsidP="009B132E">
      <w:pPr>
        <w:numPr>
          <w:ilvl w:val="0"/>
          <w:numId w:val="9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 w:rsidRPr="00856F8D">
        <w:rPr>
          <w:color w:val="000000"/>
        </w:rPr>
        <w:t>снос и омолаживающая обрезка зеленых насаждений на территории зеленых насаждений общего пользования местного значения;</w:t>
      </w:r>
    </w:p>
    <w:p w:rsidR="00856F8D" w:rsidRDefault="001F184F" w:rsidP="009B132E">
      <w:pPr>
        <w:numPr>
          <w:ilvl w:val="0"/>
          <w:numId w:val="9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 w:rsidRPr="00856F8D">
        <w:rPr>
          <w:color w:val="000000"/>
        </w:rPr>
        <w:t>установка газонного ограждения;</w:t>
      </w:r>
    </w:p>
    <w:p w:rsidR="00856F8D" w:rsidRDefault="001F184F" w:rsidP="009B132E">
      <w:pPr>
        <w:numPr>
          <w:ilvl w:val="0"/>
          <w:numId w:val="9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 w:rsidRPr="00856F8D">
        <w:rPr>
          <w:color w:val="000000"/>
        </w:rPr>
        <w:t>установка малых архитектурных ф</w:t>
      </w:r>
      <w:r w:rsidR="00B90C7E" w:rsidRPr="00856F8D">
        <w:rPr>
          <w:color w:val="000000"/>
        </w:rPr>
        <w:t>орм (скамейки, вазоны</w:t>
      </w:r>
      <w:r w:rsidRPr="00856F8D">
        <w:rPr>
          <w:color w:val="000000"/>
        </w:rPr>
        <w:t>, урны и т.д.);</w:t>
      </w:r>
    </w:p>
    <w:p w:rsidR="00856F8D" w:rsidRDefault="001F184F" w:rsidP="009B132E">
      <w:pPr>
        <w:numPr>
          <w:ilvl w:val="0"/>
          <w:numId w:val="9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 w:rsidRPr="00856F8D">
        <w:rPr>
          <w:color w:val="000000"/>
        </w:rPr>
        <w:t>создание новых детских</w:t>
      </w:r>
      <w:r w:rsidR="00856F8D" w:rsidRPr="00856F8D">
        <w:rPr>
          <w:color w:val="000000"/>
        </w:rPr>
        <w:t xml:space="preserve"> и спортивных площадок;</w:t>
      </w:r>
    </w:p>
    <w:p w:rsidR="00856F8D" w:rsidRDefault="00856F8D" w:rsidP="009B132E">
      <w:pPr>
        <w:numPr>
          <w:ilvl w:val="0"/>
          <w:numId w:val="9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>
        <w:rPr>
          <w:color w:val="000000"/>
        </w:rPr>
        <w:t xml:space="preserve">установка </w:t>
      </w:r>
      <w:r w:rsidR="001F184F" w:rsidRPr="00856F8D">
        <w:rPr>
          <w:color w:val="000000"/>
        </w:rPr>
        <w:t xml:space="preserve">оборудования на детских </w:t>
      </w:r>
      <w:r>
        <w:rPr>
          <w:color w:val="000000"/>
        </w:rPr>
        <w:t xml:space="preserve">игровых и спортивных </w:t>
      </w:r>
      <w:r w:rsidR="001F184F" w:rsidRPr="00856F8D">
        <w:rPr>
          <w:color w:val="000000"/>
        </w:rPr>
        <w:t>площадках;</w:t>
      </w:r>
    </w:p>
    <w:p w:rsidR="001F184F" w:rsidRPr="00856F8D" w:rsidRDefault="00856F8D" w:rsidP="009B132E">
      <w:pPr>
        <w:numPr>
          <w:ilvl w:val="0"/>
          <w:numId w:val="9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>
        <w:rPr>
          <w:color w:val="000000"/>
        </w:rPr>
        <w:t>оформление внутриквартальных территорий</w:t>
      </w:r>
      <w:r w:rsidR="001F184F" w:rsidRPr="00856F8D">
        <w:rPr>
          <w:color w:val="000000"/>
        </w:rPr>
        <w:t xml:space="preserve"> к празднич</w:t>
      </w:r>
      <w:r>
        <w:rPr>
          <w:color w:val="000000"/>
        </w:rPr>
        <w:t>ным мероприятиям.</w:t>
      </w:r>
    </w:p>
    <w:p w:rsidR="001F184F" w:rsidRPr="00887403" w:rsidRDefault="001F184F" w:rsidP="00D3786A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87403">
        <w:rPr>
          <w:color w:val="auto"/>
          <w:sz w:val="24"/>
          <w:szCs w:val="24"/>
        </w:rPr>
        <w:t xml:space="preserve">7. Механизм реализации </w:t>
      </w:r>
      <w:r w:rsidRPr="008D1D8C">
        <w:rPr>
          <w:color w:val="auto"/>
          <w:sz w:val="24"/>
          <w:szCs w:val="24"/>
        </w:rPr>
        <w:t xml:space="preserve">ведомственной </w:t>
      </w:r>
      <w:r w:rsidRPr="00887403">
        <w:rPr>
          <w:color w:val="auto"/>
          <w:sz w:val="24"/>
          <w:szCs w:val="24"/>
        </w:rPr>
        <w:t>программы</w:t>
      </w:r>
    </w:p>
    <w:p w:rsidR="001F184F" w:rsidRPr="008D1D8C" w:rsidRDefault="001F184F" w:rsidP="00D3786A">
      <w:pPr>
        <w:pStyle w:val="a3"/>
        <w:spacing w:before="0" w:after="0"/>
        <w:textAlignment w:val="top"/>
        <w:rPr>
          <w:color w:val="000000"/>
        </w:rPr>
      </w:pPr>
      <w:r w:rsidRPr="008D1D8C">
        <w:rPr>
          <w:color w:val="000000"/>
        </w:rPr>
        <w:t xml:space="preserve">7.1. Реализация мероприятий ведомственной программы проводится Местной администрацией МО СОСНОВАЯ ПОЛЯНА, а также привлеченными в установленном порядке иными организациями и учреждениями в соответствии с адресными планами </w:t>
      </w:r>
      <w:r w:rsidR="00741DC3">
        <w:rPr>
          <w:color w:val="000000"/>
        </w:rPr>
        <w:br/>
      </w:r>
      <w:r w:rsidRPr="008D1D8C">
        <w:rPr>
          <w:color w:val="000000"/>
        </w:rPr>
        <w:t>на текущий финансовый год.</w:t>
      </w:r>
    </w:p>
    <w:p w:rsidR="001F184F" w:rsidRPr="008D1D8C" w:rsidRDefault="001F184F" w:rsidP="001F184F">
      <w:pPr>
        <w:pStyle w:val="a3"/>
        <w:textAlignment w:val="top"/>
        <w:rPr>
          <w:color w:val="000000"/>
        </w:rPr>
      </w:pPr>
      <w:r w:rsidRPr="008D1D8C">
        <w:rPr>
          <w:color w:val="000000"/>
        </w:rPr>
        <w:t>7.2. Обязательная отчетность о реализации ведомственной программы готовится ежегодно. Отчет представляется в текстовом варианте. Отчет содержит перечень мероприятий и объем финансирования, утвержденный решением Муниципального совета МО СОСНОВАЯ ПОЛЯНА, и информацию о фактическом финансировании  программы за отчетный период в суммарном и процентном выражении.</w:t>
      </w:r>
    </w:p>
    <w:p w:rsidR="001F184F" w:rsidRDefault="001F184F" w:rsidP="001F184F">
      <w:pPr>
        <w:pStyle w:val="a3"/>
        <w:textAlignment w:val="top"/>
        <w:rPr>
          <w:color w:val="000000"/>
        </w:rPr>
      </w:pPr>
      <w:r w:rsidRPr="008D1D8C">
        <w:rPr>
          <w:color w:val="000000"/>
        </w:rPr>
        <w:t>Текстовый вариант содержит информ</w:t>
      </w:r>
      <w:r w:rsidR="00741DC3">
        <w:rPr>
          <w:color w:val="000000"/>
        </w:rPr>
        <w:t>ацию о выполнении ведомственной</w:t>
      </w:r>
      <w:r w:rsidRPr="008D1D8C">
        <w:rPr>
          <w:color w:val="000000"/>
        </w:rPr>
        <w:t xml:space="preserve"> программы </w:t>
      </w:r>
      <w:r w:rsidR="00741DC3">
        <w:rPr>
          <w:color w:val="000000"/>
        </w:rPr>
        <w:br/>
      </w:r>
      <w:r w:rsidRPr="008D1D8C">
        <w:rPr>
          <w:color w:val="000000"/>
        </w:rPr>
        <w:t xml:space="preserve">с указанием мероприятий (с разбивкой по видам и адресам проведения работ </w:t>
      </w:r>
      <w:r w:rsidR="00741DC3">
        <w:rPr>
          <w:color w:val="000000"/>
        </w:rPr>
        <w:br/>
      </w:r>
      <w:r w:rsidRPr="008D1D8C">
        <w:rPr>
          <w:color w:val="000000"/>
        </w:rPr>
        <w:t>и мероприятий).</w:t>
      </w:r>
      <w:r w:rsidR="00741DC3">
        <w:rPr>
          <w:color w:val="000000"/>
        </w:rPr>
        <w:t xml:space="preserve"> </w:t>
      </w:r>
      <w:r w:rsidRPr="008D1D8C">
        <w:rPr>
          <w:color w:val="000000"/>
        </w:rPr>
        <w:t xml:space="preserve">Годовой отчет о реализации ведомственной программы готовится Местной администрацией МО СОСНОВАЯ ПОЛЯНА и представляется </w:t>
      </w:r>
      <w:r w:rsidR="00741DC3">
        <w:rPr>
          <w:color w:val="000000"/>
        </w:rPr>
        <w:br/>
      </w:r>
      <w:r w:rsidRPr="008D1D8C">
        <w:rPr>
          <w:color w:val="000000"/>
        </w:rPr>
        <w:t>в Муниципальный совет МО СОСНОВАЯ ПОЛЯНА.</w:t>
      </w:r>
    </w:p>
    <w:p w:rsidR="001F184F" w:rsidRPr="008D1D8C" w:rsidRDefault="001F184F" w:rsidP="001F184F">
      <w:pPr>
        <w:pStyle w:val="a3"/>
        <w:textAlignment w:val="top"/>
        <w:rPr>
          <w:color w:val="000000"/>
        </w:rPr>
      </w:pPr>
    </w:p>
    <w:p w:rsidR="001F184F" w:rsidRPr="008D1D8C" w:rsidRDefault="001F184F" w:rsidP="00D3786A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>8. Наименование заказчика ведомственной программы</w:t>
      </w:r>
    </w:p>
    <w:p w:rsidR="001F184F" w:rsidRDefault="001F184F" w:rsidP="00D3786A">
      <w:pPr>
        <w:pStyle w:val="a3"/>
        <w:spacing w:before="0" w:after="0"/>
        <w:textAlignment w:val="top"/>
        <w:rPr>
          <w:color w:val="000000"/>
        </w:rPr>
      </w:pPr>
      <w:r w:rsidRPr="008D1D8C">
        <w:rPr>
          <w:color w:val="000000"/>
        </w:rPr>
        <w:t xml:space="preserve">8.1. Местная </w:t>
      </w:r>
      <w:r>
        <w:rPr>
          <w:color w:val="000000"/>
        </w:rPr>
        <w:t>администрация внутригородского м</w:t>
      </w:r>
      <w:r w:rsidRPr="008D1D8C">
        <w:rPr>
          <w:color w:val="000000"/>
        </w:rPr>
        <w:t>униципальног</w:t>
      </w:r>
      <w:r>
        <w:rPr>
          <w:color w:val="000000"/>
        </w:rPr>
        <w:t xml:space="preserve">о образования </w:t>
      </w:r>
      <w:r w:rsidR="00741DC3">
        <w:rPr>
          <w:color w:val="000000"/>
        </w:rPr>
        <w:br/>
      </w:r>
      <w:r>
        <w:rPr>
          <w:color w:val="000000"/>
        </w:rPr>
        <w:t>Санкт-Петербурга м</w:t>
      </w:r>
      <w:r w:rsidRPr="008D1D8C">
        <w:rPr>
          <w:color w:val="000000"/>
        </w:rPr>
        <w:t>униципального округа СОСНОВАЯ ПОЛЯНА.</w:t>
      </w:r>
    </w:p>
    <w:p w:rsidR="001F184F" w:rsidRPr="008D1D8C" w:rsidRDefault="001F184F" w:rsidP="001F184F">
      <w:pPr>
        <w:pStyle w:val="a3"/>
        <w:textAlignment w:val="top"/>
        <w:rPr>
          <w:color w:val="000000"/>
        </w:rPr>
      </w:pPr>
    </w:p>
    <w:p w:rsidR="001F184F" w:rsidRPr="008D1D8C" w:rsidRDefault="001F184F" w:rsidP="00D3786A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 xml:space="preserve">9. Наименование органа (органов) местного самоуправления, осуществляющего </w:t>
      </w:r>
      <w:r w:rsidR="00741DC3">
        <w:rPr>
          <w:color w:val="auto"/>
          <w:sz w:val="24"/>
          <w:szCs w:val="24"/>
        </w:rPr>
        <w:br/>
      </w:r>
      <w:r w:rsidRPr="008D1D8C">
        <w:rPr>
          <w:color w:val="auto"/>
          <w:sz w:val="24"/>
          <w:szCs w:val="24"/>
        </w:rPr>
        <w:t>(их) контроль за реализацией программы.</w:t>
      </w:r>
    </w:p>
    <w:p w:rsidR="001F184F" w:rsidRDefault="001F184F" w:rsidP="00D3786A">
      <w:pPr>
        <w:pStyle w:val="a3"/>
        <w:spacing w:before="0" w:after="0"/>
        <w:textAlignment w:val="top"/>
        <w:rPr>
          <w:color w:val="000000"/>
        </w:rPr>
      </w:pPr>
      <w:r w:rsidRPr="008D1D8C">
        <w:rPr>
          <w:color w:val="000000"/>
        </w:rPr>
        <w:t xml:space="preserve">9.1. Местная администрация МО СОСНОВАЯ ПОЛЯНА осуществляет контроль </w:t>
      </w:r>
      <w:r w:rsidR="00741DC3">
        <w:rPr>
          <w:color w:val="000000"/>
        </w:rPr>
        <w:br/>
      </w:r>
      <w:r w:rsidRPr="008D1D8C">
        <w:rPr>
          <w:color w:val="000000"/>
        </w:rPr>
        <w:t>за исполнением мероприятий ведомственной программы в рамках муниципальных контрактов и договоров, заключаемых в соответствии с ведомственными программами</w:t>
      </w:r>
      <w:r>
        <w:rPr>
          <w:color w:val="000000"/>
        </w:rPr>
        <w:t>.</w:t>
      </w:r>
    </w:p>
    <w:p w:rsidR="00467D4F" w:rsidRDefault="00467D4F" w:rsidP="001F184F">
      <w:pPr>
        <w:pStyle w:val="a3"/>
        <w:textAlignment w:val="top"/>
        <w:rPr>
          <w:color w:val="000000"/>
        </w:rPr>
      </w:pPr>
    </w:p>
    <w:p w:rsidR="00467D4F" w:rsidRPr="009B132E" w:rsidRDefault="009B132E" w:rsidP="009B132E">
      <w:pPr>
        <w:pStyle w:val="a3"/>
        <w:spacing w:before="0" w:after="0"/>
        <w:textAlignment w:val="top"/>
        <w:rPr>
          <w:b/>
          <w:color w:val="000000"/>
        </w:rPr>
      </w:pPr>
      <w:proofErr w:type="spellStart"/>
      <w:r w:rsidRPr="009B132E">
        <w:rPr>
          <w:b/>
          <w:color w:val="000000"/>
        </w:rPr>
        <w:t>Врио</w:t>
      </w:r>
      <w:proofErr w:type="spellEnd"/>
      <w:r w:rsidRPr="009B132E">
        <w:rPr>
          <w:b/>
          <w:color w:val="000000"/>
        </w:rPr>
        <w:t xml:space="preserve"> руководителя отдела благоустройства</w:t>
      </w:r>
    </w:p>
    <w:p w:rsidR="001F184F" w:rsidRPr="00D3786A" w:rsidRDefault="009B132E" w:rsidP="00D3786A">
      <w:pPr>
        <w:pStyle w:val="a3"/>
        <w:spacing w:before="0" w:after="0"/>
        <w:textAlignment w:val="top"/>
        <w:rPr>
          <w:b/>
          <w:color w:val="000000"/>
        </w:rPr>
      </w:pPr>
      <w:r w:rsidRPr="009B132E">
        <w:rPr>
          <w:b/>
          <w:color w:val="000000"/>
        </w:rPr>
        <w:t xml:space="preserve">Местной администрации МО СОСНОВАЯ ПОЛЯНА                                                  С.В. </w:t>
      </w:r>
      <w:proofErr w:type="spellStart"/>
      <w:r w:rsidRPr="009B132E">
        <w:rPr>
          <w:b/>
          <w:color w:val="000000"/>
        </w:rPr>
        <w:t>Мурова</w:t>
      </w:r>
      <w:proofErr w:type="spellEnd"/>
      <w:r w:rsidRPr="009B132E">
        <w:rPr>
          <w:b/>
          <w:color w:val="000000"/>
        </w:rPr>
        <w:t xml:space="preserve">     </w:t>
      </w:r>
    </w:p>
    <w:sectPr w:rsidR="001F184F" w:rsidRPr="00D3786A" w:rsidSect="00C438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062E"/>
    <w:multiLevelType w:val="hybridMultilevel"/>
    <w:tmpl w:val="1E1A4962"/>
    <w:lvl w:ilvl="0" w:tplc="52B66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E14EF2"/>
    <w:multiLevelType w:val="hybridMultilevel"/>
    <w:tmpl w:val="528A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49EA"/>
    <w:multiLevelType w:val="hybridMultilevel"/>
    <w:tmpl w:val="6CA6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5668"/>
    <w:multiLevelType w:val="multilevel"/>
    <w:tmpl w:val="216A2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375F6"/>
    <w:multiLevelType w:val="hybridMultilevel"/>
    <w:tmpl w:val="D7B4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64975"/>
    <w:multiLevelType w:val="hybridMultilevel"/>
    <w:tmpl w:val="9234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40E30"/>
    <w:multiLevelType w:val="multilevel"/>
    <w:tmpl w:val="FB769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FB5245"/>
    <w:multiLevelType w:val="hybridMultilevel"/>
    <w:tmpl w:val="EC869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4F"/>
    <w:rsid w:val="00053579"/>
    <w:rsid w:val="000A234A"/>
    <w:rsid w:val="000E0C54"/>
    <w:rsid w:val="000F6B66"/>
    <w:rsid w:val="0016269D"/>
    <w:rsid w:val="00183BA1"/>
    <w:rsid w:val="00186376"/>
    <w:rsid w:val="001B2AB8"/>
    <w:rsid w:val="001E08F6"/>
    <w:rsid w:val="001E533A"/>
    <w:rsid w:val="001F184F"/>
    <w:rsid w:val="002017E9"/>
    <w:rsid w:val="00201BBA"/>
    <w:rsid w:val="002421BF"/>
    <w:rsid w:val="002771B1"/>
    <w:rsid w:val="0030261E"/>
    <w:rsid w:val="00325183"/>
    <w:rsid w:val="00334EC9"/>
    <w:rsid w:val="00467D4F"/>
    <w:rsid w:val="00495BA4"/>
    <w:rsid w:val="004A6478"/>
    <w:rsid w:val="004B17EF"/>
    <w:rsid w:val="004E6505"/>
    <w:rsid w:val="00500E28"/>
    <w:rsid w:val="00515D03"/>
    <w:rsid w:val="00570F7E"/>
    <w:rsid w:val="00584A6B"/>
    <w:rsid w:val="00594171"/>
    <w:rsid w:val="005D2595"/>
    <w:rsid w:val="00611DBC"/>
    <w:rsid w:val="00612E8B"/>
    <w:rsid w:val="00621C58"/>
    <w:rsid w:val="006346B2"/>
    <w:rsid w:val="00705F96"/>
    <w:rsid w:val="00741DC3"/>
    <w:rsid w:val="00765DCA"/>
    <w:rsid w:val="007B4634"/>
    <w:rsid w:val="007D1144"/>
    <w:rsid w:val="00844FF1"/>
    <w:rsid w:val="00847FF1"/>
    <w:rsid w:val="0085676C"/>
    <w:rsid w:val="00856F8D"/>
    <w:rsid w:val="00861FFC"/>
    <w:rsid w:val="00884387"/>
    <w:rsid w:val="00907971"/>
    <w:rsid w:val="009223B0"/>
    <w:rsid w:val="009251D8"/>
    <w:rsid w:val="00936F8D"/>
    <w:rsid w:val="00955DFF"/>
    <w:rsid w:val="009A41A3"/>
    <w:rsid w:val="009A7682"/>
    <w:rsid w:val="009B132E"/>
    <w:rsid w:val="009C46F9"/>
    <w:rsid w:val="00A7063A"/>
    <w:rsid w:val="00A83345"/>
    <w:rsid w:val="00AA7FFD"/>
    <w:rsid w:val="00B06127"/>
    <w:rsid w:val="00B21D9B"/>
    <w:rsid w:val="00B74B4C"/>
    <w:rsid w:val="00B90C7E"/>
    <w:rsid w:val="00B93521"/>
    <w:rsid w:val="00BB7EA3"/>
    <w:rsid w:val="00BC1C1D"/>
    <w:rsid w:val="00BF6FDF"/>
    <w:rsid w:val="00C31ACE"/>
    <w:rsid w:val="00C438A4"/>
    <w:rsid w:val="00C66033"/>
    <w:rsid w:val="00C72EAD"/>
    <w:rsid w:val="00C74714"/>
    <w:rsid w:val="00C811D8"/>
    <w:rsid w:val="00CC59C2"/>
    <w:rsid w:val="00CD6762"/>
    <w:rsid w:val="00CE1192"/>
    <w:rsid w:val="00D3487A"/>
    <w:rsid w:val="00D36CE8"/>
    <w:rsid w:val="00D3786A"/>
    <w:rsid w:val="00D864F7"/>
    <w:rsid w:val="00DF26D1"/>
    <w:rsid w:val="00DF421D"/>
    <w:rsid w:val="00E057A3"/>
    <w:rsid w:val="00E72B59"/>
    <w:rsid w:val="00EC08AE"/>
    <w:rsid w:val="00ED153F"/>
    <w:rsid w:val="00F211A8"/>
    <w:rsid w:val="00F7230C"/>
    <w:rsid w:val="00FA4694"/>
    <w:rsid w:val="00FA48CD"/>
    <w:rsid w:val="00FD40AF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659A415-95B9-4663-B79B-6A71D207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4F"/>
    <w:rPr>
      <w:sz w:val="24"/>
      <w:szCs w:val="24"/>
    </w:rPr>
  </w:style>
  <w:style w:type="paragraph" w:styleId="4">
    <w:name w:val="heading 4"/>
    <w:basedOn w:val="a"/>
    <w:qFormat/>
    <w:rsid w:val="001F184F"/>
    <w:pPr>
      <w:outlineLvl w:val="3"/>
    </w:pPr>
    <w:rPr>
      <w:b/>
      <w:bCs/>
      <w:color w:val="004B9B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184F"/>
    <w:pPr>
      <w:spacing w:before="95" w:after="95"/>
      <w:jc w:val="both"/>
    </w:pPr>
  </w:style>
  <w:style w:type="character" w:styleId="a4">
    <w:name w:val="Strong"/>
    <w:qFormat/>
    <w:rsid w:val="001F184F"/>
    <w:rPr>
      <w:b/>
    </w:rPr>
  </w:style>
  <w:style w:type="paragraph" w:customStyle="1" w:styleId="1">
    <w:name w:val="Абзац списка1"/>
    <w:basedOn w:val="a"/>
    <w:rsid w:val="001F184F"/>
    <w:pPr>
      <w:ind w:left="720"/>
    </w:pPr>
  </w:style>
  <w:style w:type="paragraph" w:styleId="a5">
    <w:name w:val="Balloon Text"/>
    <w:basedOn w:val="a"/>
    <w:link w:val="a6"/>
    <w:rsid w:val="00C72E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2E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1648</Words>
  <Characters>12955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54</cp:revision>
  <cp:lastPrinted>2020-05-08T09:50:00Z</cp:lastPrinted>
  <dcterms:created xsi:type="dcterms:W3CDTF">2020-05-06T13:37:00Z</dcterms:created>
  <dcterms:modified xsi:type="dcterms:W3CDTF">2020-05-15T13:05:00Z</dcterms:modified>
</cp:coreProperties>
</file>