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2793"/>
      </w:tblGrid>
      <w:tr w:rsidR="00883475" w:rsidTr="00056F87">
        <w:tc>
          <w:tcPr>
            <w:tcW w:w="2235" w:type="dxa"/>
            <w:hideMark/>
          </w:tcPr>
          <w:p w:rsidR="00883475" w:rsidRDefault="00883475" w:rsidP="00056F87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6</w:t>
            </w:r>
          </w:p>
          <w:p w:rsidR="00883475" w:rsidRDefault="00883475" w:rsidP="00056F87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созыв</w:t>
            </w:r>
          </w:p>
          <w:p w:rsidR="00883475" w:rsidRDefault="00883475" w:rsidP="00056F87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  <w:lang w:eastAsia="en-US"/>
              </w:rPr>
            </w:pPr>
            <w:r>
              <w:rPr>
                <w:sz w:val="44"/>
                <w:lang w:eastAsia="en-US"/>
              </w:rPr>
              <w:t>2019-2024</w:t>
            </w:r>
          </w:p>
        </w:tc>
        <w:tc>
          <w:tcPr>
            <w:tcW w:w="4819" w:type="dxa"/>
            <w:hideMark/>
          </w:tcPr>
          <w:p w:rsidR="00883475" w:rsidRDefault="00883475" w:rsidP="00056F87">
            <w:pPr>
              <w:pStyle w:val="1"/>
              <w:spacing w:before="0" w:line="240" w:lineRule="auto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</w:t>
            </w:r>
            <w:r w:rsidRPr="00162249">
              <w:rPr>
                <w:noProof/>
                <w:sz w:val="20"/>
              </w:rPr>
              <w:drawing>
                <wp:inline distT="0" distB="0" distL="0" distR="0">
                  <wp:extent cx="609600" cy="714375"/>
                  <wp:effectExtent l="0" t="0" r="0" b="9525"/>
                  <wp:docPr id="1" name="Рисунок 1" descr="Сосн_поляна_конт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883475" w:rsidRPr="006F47AE" w:rsidRDefault="00883475" w:rsidP="00056F87">
            <w:r w:rsidRPr="006F47AE">
              <w:rPr>
                <w:b/>
                <w:color w:val="FF0000"/>
              </w:rPr>
              <w:t xml:space="preserve">                                                                                       </w:t>
            </w:r>
          </w:p>
        </w:tc>
      </w:tr>
    </w:tbl>
    <w:p w:rsidR="00883475" w:rsidRDefault="00883475" w:rsidP="00883475">
      <w:pPr>
        <w:pStyle w:val="FR2"/>
        <w:spacing w:before="0"/>
        <w:ind w:left="238"/>
        <w:rPr>
          <w:b/>
          <w:bCs/>
          <w:sz w:val="28"/>
          <w:szCs w:val="28"/>
        </w:rPr>
      </w:pPr>
    </w:p>
    <w:p w:rsidR="00883475" w:rsidRDefault="00883475" w:rsidP="00883475">
      <w:pPr>
        <w:pStyle w:val="FR2"/>
        <w:spacing w:before="0"/>
        <w:ind w:left="23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СОВЕТ</w:t>
      </w:r>
    </w:p>
    <w:p w:rsidR="00883475" w:rsidRDefault="00883475" w:rsidP="00883475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ВНУТРИГОРОДСКОГО МУНИЦИПАЛЬНОГО ОБРАЗОВАНИЯ</w:t>
      </w:r>
    </w:p>
    <w:p w:rsidR="00883475" w:rsidRDefault="00883475" w:rsidP="00883475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ГОРОДА ФЕДЕРАЛЬНОГО ЗНАЧЕНИЯ САНКТ – ПЕТЕРБУРГА</w:t>
      </w:r>
    </w:p>
    <w:p w:rsidR="00883475" w:rsidRDefault="00883475" w:rsidP="00883475">
      <w:pPr>
        <w:pStyle w:val="FR2"/>
        <w:spacing w:before="0"/>
        <w:ind w:left="238"/>
        <w:rPr>
          <w:b/>
          <w:bCs/>
          <w:sz w:val="24"/>
        </w:rPr>
      </w:pPr>
      <w:r>
        <w:rPr>
          <w:b/>
          <w:bCs/>
          <w:sz w:val="24"/>
        </w:rPr>
        <w:t>МУНИЦИПАЛЬНЫЙ ОКРУГ СОСНОВАЯ ПОЛЯНА</w:t>
      </w:r>
    </w:p>
    <w:p w:rsidR="00883475" w:rsidRDefault="00883475" w:rsidP="00883475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883475" w:rsidRDefault="00883475" w:rsidP="00883475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883475" w:rsidRDefault="00883475" w:rsidP="00883475">
      <w:pPr>
        <w:pStyle w:val="FR2"/>
        <w:spacing w:before="0"/>
        <w:ind w:left="238"/>
        <w:rPr>
          <w:sz w:val="20"/>
        </w:rPr>
      </w:pPr>
    </w:p>
    <w:p w:rsidR="00883475" w:rsidRDefault="00883475" w:rsidP="00883475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883475" w:rsidRDefault="00883475" w:rsidP="00883475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:rsidR="00883475" w:rsidRPr="0074690A" w:rsidRDefault="00883475" w:rsidP="00883475">
      <w:pPr>
        <w:pStyle w:val="FR3"/>
        <w:spacing w:before="0"/>
        <w:ind w:left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от </w:t>
      </w:r>
      <w:r>
        <w:rPr>
          <w:rFonts w:ascii="Times New Roman" w:hAnsi="Times New Roman"/>
          <w:b/>
          <w:bCs/>
        </w:rPr>
        <w:t>__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>__</w:t>
      </w:r>
      <w:r>
        <w:rPr>
          <w:rFonts w:ascii="Times New Roman" w:hAnsi="Times New Roman"/>
          <w:b/>
          <w:bCs/>
        </w:rPr>
        <w:t>.202</w:t>
      </w:r>
      <w:r w:rsidRPr="009B33A3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 xml:space="preserve"> г.  №</w:t>
      </w:r>
      <w:r>
        <w:rPr>
          <w:rFonts w:ascii="Times New Roman" w:hAnsi="Times New Roman"/>
          <w:b/>
          <w:bCs/>
        </w:rPr>
        <w:t>___</w:t>
      </w:r>
    </w:p>
    <w:p w:rsidR="00883475" w:rsidRPr="008A3CD5" w:rsidRDefault="00883475" w:rsidP="00883475">
      <w:pPr>
        <w:widowControl w:val="0"/>
        <w:snapToGrid w:val="0"/>
        <w:rPr>
          <w:b/>
          <w:bCs/>
        </w:rPr>
      </w:pPr>
    </w:p>
    <w:p w:rsidR="00883475" w:rsidRPr="005E7C03" w:rsidRDefault="00883475" w:rsidP="00883475">
      <w:pPr>
        <w:autoSpaceDE w:val="0"/>
        <w:autoSpaceDN w:val="0"/>
        <w:adjustRightInd w:val="0"/>
        <w:rPr>
          <w:sz w:val="20"/>
        </w:rPr>
      </w:pPr>
      <w:bookmarkStart w:id="0" w:name="_GoBack"/>
      <w:r w:rsidRPr="005E7C03">
        <w:rPr>
          <w:i/>
          <w:sz w:val="20"/>
        </w:rPr>
        <w:t>Об утверждении Положения о кадровом резерве</w:t>
      </w:r>
      <w:r w:rsidRPr="005E7C03">
        <w:rPr>
          <w:sz w:val="20"/>
        </w:rPr>
        <w:t xml:space="preserve"> </w:t>
      </w:r>
    </w:p>
    <w:bookmarkEnd w:id="0"/>
    <w:p w:rsidR="00883475" w:rsidRPr="005E7C03" w:rsidRDefault="00883475" w:rsidP="00883475">
      <w:pPr>
        <w:autoSpaceDE w:val="0"/>
        <w:autoSpaceDN w:val="0"/>
        <w:adjustRightInd w:val="0"/>
        <w:rPr>
          <w:bCs/>
          <w:i/>
          <w:sz w:val="20"/>
        </w:rPr>
      </w:pPr>
      <w:r w:rsidRPr="005E7C03">
        <w:rPr>
          <w:bCs/>
          <w:i/>
          <w:sz w:val="20"/>
        </w:rPr>
        <w:t xml:space="preserve">внутригородского муниципального образования </w:t>
      </w:r>
    </w:p>
    <w:p w:rsidR="00883475" w:rsidRPr="005E7C03" w:rsidRDefault="00883475" w:rsidP="00883475">
      <w:pPr>
        <w:autoSpaceDE w:val="0"/>
        <w:autoSpaceDN w:val="0"/>
        <w:adjustRightInd w:val="0"/>
        <w:rPr>
          <w:bCs/>
          <w:i/>
          <w:sz w:val="20"/>
        </w:rPr>
      </w:pPr>
      <w:r w:rsidRPr="005E7C03">
        <w:rPr>
          <w:bCs/>
          <w:i/>
          <w:sz w:val="20"/>
        </w:rPr>
        <w:t>города федерального значения Санкт-Петербурга</w:t>
      </w:r>
    </w:p>
    <w:p w:rsidR="00883475" w:rsidRPr="008A3CD5" w:rsidRDefault="00883475" w:rsidP="00883475">
      <w:pPr>
        <w:autoSpaceDE w:val="0"/>
        <w:autoSpaceDN w:val="0"/>
        <w:adjustRightInd w:val="0"/>
        <w:rPr>
          <w:i/>
        </w:rPr>
      </w:pPr>
      <w:r w:rsidRPr="005E7C03">
        <w:rPr>
          <w:bCs/>
          <w:i/>
          <w:sz w:val="20"/>
        </w:rPr>
        <w:t xml:space="preserve">муниципальный округ </w:t>
      </w:r>
      <w:r w:rsidRPr="005E7C03">
        <w:rPr>
          <w:bCs/>
          <w:i/>
          <w:color w:val="000000"/>
          <w:sz w:val="20"/>
        </w:rPr>
        <w:t>Сосновая Поляна</w:t>
      </w:r>
      <w:r w:rsidRPr="005E7C03">
        <w:rPr>
          <w:i/>
          <w:sz w:val="20"/>
        </w:rPr>
        <w:t xml:space="preserve"> </w:t>
      </w:r>
    </w:p>
    <w:p w:rsidR="00883475" w:rsidRPr="008A3CD5" w:rsidRDefault="00883475" w:rsidP="00883475">
      <w:pPr>
        <w:widowControl w:val="0"/>
        <w:snapToGrid w:val="0"/>
        <w:ind w:left="80"/>
      </w:pPr>
    </w:p>
    <w:p w:rsidR="00883475" w:rsidRPr="008A3CD5" w:rsidRDefault="00883475" w:rsidP="00883475">
      <w:pPr>
        <w:shd w:val="clear" w:color="auto" w:fill="FFFFFF"/>
        <w:ind w:firstLine="709"/>
        <w:jc w:val="both"/>
      </w:pPr>
      <w:r w:rsidRPr="008A3CD5">
        <w:t xml:space="preserve">В соответствии с Федеральным законом от 02.03.2007 №25-ФЗ «О муниципальной службе в Российской Федерации», Законом Санкт-Петербурга от 15.02.2000 №53-8 </w:t>
      </w:r>
      <w:r w:rsidRPr="008A3CD5">
        <w:br/>
        <w:t>«О регулировании отдельных вопросов муниципальной службы в Санкт-Петербурге», Уставом внутригородского муниципального образования города федерального значения Санкт-Петербурга муниципальный округ Сосновая Поляна,</w:t>
      </w:r>
      <w:r w:rsidRPr="008A3CD5">
        <w:rPr>
          <w:color w:val="000000"/>
        </w:rPr>
        <w:t xml:space="preserve"> </w:t>
      </w:r>
      <w:r w:rsidRPr="008A3CD5">
        <w:t xml:space="preserve">Муниципальный Совет </w:t>
      </w:r>
      <w:r w:rsidRPr="008A3CD5">
        <w:rPr>
          <w:b/>
        </w:rPr>
        <w:t>решил</w:t>
      </w:r>
      <w:r w:rsidRPr="008A3CD5">
        <w:t>:</w:t>
      </w:r>
    </w:p>
    <w:p w:rsidR="00883475" w:rsidRPr="008A3CD5" w:rsidRDefault="00883475" w:rsidP="00883475">
      <w:pPr>
        <w:autoSpaceDE w:val="0"/>
        <w:autoSpaceDN w:val="0"/>
        <w:adjustRightInd w:val="0"/>
        <w:ind w:firstLine="709"/>
        <w:jc w:val="both"/>
      </w:pPr>
      <w:r w:rsidRPr="008A3CD5">
        <w:rPr>
          <w:bCs/>
        </w:rPr>
        <w:t>1. У</w:t>
      </w:r>
      <w:r w:rsidRPr="008A3CD5">
        <w:t>твердить Положение о кадровом резерве</w:t>
      </w:r>
      <w:r w:rsidRPr="008A3CD5">
        <w:rPr>
          <w:bCs/>
          <w:color w:val="000000"/>
        </w:rPr>
        <w:t xml:space="preserve"> в</w:t>
      </w:r>
      <w:r w:rsidRPr="008A3CD5">
        <w:rPr>
          <w:bCs/>
        </w:rPr>
        <w:t xml:space="preserve">нутригородского муниципального образования города федерального значения Санкт-Петербурга муниципальный округ </w:t>
      </w:r>
      <w:r w:rsidRPr="008A3CD5">
        <w:rPr>
          <w:bCs/>
          <w:color w:val="000000"/>
        </w:rPr>
        <w:t>Сосновая Поляна</w:t>
      </w:r>
      <w:r w:rsidRPr="008A3CD5">
        <w:rPr>
          <w:spacing w:val="-4"/>
        </w:rPr>
        <w:t xml:space="preserve"> </w:t>
      </w:r>
      <w:r w:rsidRPr="008A3CD5">
        <w:t xml:space="preserve">в соответствии с Приложением к настоящему Решению. </w:t>
      </w:r>
    </w:p>
    <w:p w:rsidR="00883475" w:rsidRPr="008A3CD5" w:rsidRDefault="00883475" w:rsidP="00883475">
      <w:pPr>
        <w:autoSpaceDE w:val="0"/>
        <w:autoSpaceDN w:val="0"/>
        <w:adjustRightInd w:val="0"/>
        <w:ind w:firstLine="709"/>
        <w:jc w:val="both"/>
      </w:pPr>
      <w:r w:rsidRPr="008A3CD5">
        <w:t xml:space="preserve">2. Отменить Решение Муниципального Совета от 28.01.2011 №144 «Об утверждении Положения «О кадровом резерве внутригородского муниципального образования </w:t>
      </w:r>
      <w:r w:rsidRPr="008A3CD5">
        <w:br/>
        <w:t xml:space="preserve">Санкт-Петербурга муниципального округа СОСНОВАЯ ПОЛЯНА». </w:t>
      </w:r>
    </w:p>
    <w:p w:rsidR="00883475" w:rsidRPr="008A3CD5" w:rsidRDefault="00883475" w:rsidP="00883475">
      <w:pPr>
        <w:autoSpaceDE w:val="0"/>
        <w:autoSpaceDN w:val="0"/>
        <w:adjustRightInd w:val="0"/>
        <w:ind w:firstLine="709"/>
        <w:jc w:val="both"/>
      </w:pPr>
      <w:r w:rsidRPr="008A3CD5">
        <w:t>2.1. Отменить Решение Муниципального Совета от</w:t>
      </w:r>
      <w:r w:rsidRPr="008A3CD5">
        <w:rPr>
          <w:color w:val="000000"/>
        </w:rPr>
        <w:t xml:space="preserve"> 27.05.2011 №166 «О внесении изменений в Положение «О кадровом резерве внутригородского муниципального образования Санкт-Петербурга муниципального округа СОСНОВАЯ ПОЛЯНА» в новой редакции, утвержденного Решением МС №144 от 28.01.2011</w:t>
      </w:r>
      <w:r>
        <w:rPr>
          <w:color w:val="000000"/>
        </w:rPr>
        <w:t xml:space="preserve"> </w:t>
      </w:r>
      <w:r w:rsidRPr="008A3CD5">
        <w:rPr>
          <w:color w:val="000000"/>
        </w:rPr>
        <w:t>г.».</w:t>
      </w:r>
    </w:p>
    <w:p w:rsidR="00883475" w:rsidRPr="008A3CD5" w:rsidRDefault="00883475" w:rsidP="00883475">
      <w:pPr>
        <w:tabs>
          <w:tab w:val="left" w:pos="851"/>
        </w:tabs>
        <w:ind w:firstLine="709"/>
        <w:jc w:val="both"/>
        <w:outlineLvl w:val="0"/>
        <w:rPr>
          <w:b/>
        </w:rPr>
      </w:pPr>
      <w:r w:rsidRPr="008A3CD5">
        <w:t>3. 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МО Сосновая Поляна.</w:t>
      </w:r>
    </w:p>
    <w:p w:rsidR="00883475" w:rsidRPr="008A3CD5" w:rsidRDefault="00883475" w:rsidP="00883475">
      <w:pPr>
        <w:widowControl w:val="0"/>
        <w:snapToGrid w:val="0"/>
        <w:ind w:firstLine="709"/>
        <w:jc w:val="both"/>
      </w:pPr>
      <w:r w:rsidRPr="008A3CD5">
        <w:t xml:space="preserve">4. Настоящее Решение вступает в силу с момента его официального опубликования (обнародования). </w:t>
      </w:r>
    </w:p>
    <w:p w:rsidR="00883475" w:rsidRPr="008A3CD5" w:rsidRDefault="00883475" w:rsidP="00883475">
      <w:pPr>
        <w:widowControl w:val="0"/>
        <w:ind w:firstLine="709"/>
        <w:jc w:val="both"/>
      </w:pPr>
    </w:p>
    <w:p w:rsidR="00883475" w:rsidRDefault="00883475" w:rsidP="00883475">
      <w:pPr>
        <w:widowControl w:val="0"/>
        <w:ind w:firstLine="709"/>
        <w:jc w:val="both"/>
      </w:pPr>
    </w:p>
    <w:p w:rsidR="00883475" w:rsidRPr="008A3CD5" w:rsidRDefault="00883475" w:rsidP="00883475">
      <w:pPr>
        <w:widowControl w:val="0"/>
        <w:ind w:firstLine="709"/>
        <w:jc w:val="both"/>
      </w:pPr>
    </w:p>
    <w:p w:rsidR="00883475" w:rsidRPr="008A3CD5" w:rsidRDefault="00883475" w:rsidP="00883475">
      <w:pPr>
        <w:widowControl w:val="0"/>
        <w:snapToGrid w:val="0"/>
        <w:jc w:val="both"/>
        <w:rPr>
          <w:b/>
        </w:rPr>
      </w:pPr>
      <w:r w:rsidRPr="008A3CD5">
        <w:rPr>
          <w:b/>
        </w:rPr>
        <w:t xml:space="preserve">Глава муниципального образования, </w:t>
      </w:r>
    </w:p>
    <w:p w:rsidR="00883475" w:rsidRPr="008A3CD5" w:rsidRDefault="00883475" w:rsidP="00883475">
      <w:pPr>
        <w:widowControl w:val="0"/>
        <w:snapToGrid w:val="0"/>
        <w:jc w:val="both"/>
        <w:rPr>
          <w:b/>
        </w:rPr>
      </w:pPr>
      <w:r w:rsidRPr="008A3CD5">
        <w:rPr>
          <w:b/>
        </w:rPr>
        <w:t xml:space="preserve">исполняющий полномочия председателя </w:t>
      </w:r>
    </w:p>
    <w:p w:rsidR="00883475" w:rsidRPr="008A3CD5" w:rsidRDefault="00883475" w:rsidP="00883475">
      <w:pPr>
        <w:rPr>
          <w:i/>
        </w:rPr>
      </w:pPr>
      <w:r w:rsidRPr="008A3CD5">
        <w:rPr>
          <w:b/>
        </w:rPr>
        <w:t>Муниципального Совета МО Сосновая Поляна</w:t>
      </w:r>
      <w:r w:rsidRPr="008A3CD5">
        <w:rPr>
          <w:b/>
        </w:rPr>
        <w:tab/>
        <w:t xml:space="preserve">                               С. Ю. Давыдова</w:t>
      </w:r>
      <w:r w:rsidRPr="008A3CD5">
        <w:rPr>
          <w:i/>
        </w:rPr>
        <w:t xml:space="preserve"> </w:t>
      </w:r>
    </w:p>
    <w:p w:rsidR="00883475" w:rsidRDefault="00883475" w:rsidP="00883475">
      <w:pPr>
        <w:tabs>
          <w:tab w:val="center" w:pos="4748"/>
          <w:tab w:val="left" w:pos="8647"/>
        </w:tabs>
        <w:ind w:left="6237" w:right="708"/>
        <w:jc w:val="center"/>
        <w:rPr>
          <w:i/>
        </w:rPr>
      </w:pPr>
    </w:p>
    <w:p w:rsidR="00883475" w:rsidRDefault="00883475" w:rsidP="00883475">
      <w:pPr>
        <w:tabs>
          <w:tab w:val="center" w:pos="4748"/>
          <w:tab w:val="left" w:pos="8647"/>
        </w:tabs>
        <w:ind w:left="6237" w:right="708"/>
        <w:jc w:val="center"/>
        <w:rPr>
          <w:color w:val="000000"/>
        </w:rPr>
      </w:pPr>
    </w:p>
    <w:p w:rsidR="00883475" w:rsidRDefault="00883475" w:rsidP="00883475">
      <w:pPr>
        <w:tabs>
          <w:tab w:val="center" w:pos="4748"/>
          <w:tab w:val="left" w:pos="8647"/>
        </w:tabs>
        <w:ind w:left="6237" w:right="708"/>
        <w:jc w:val="center"/>
        <w:rPr>
          <w:color w:val="000000"/>
        </w:rPr>
      </w:pPr>
    </w:p>
    <w:p w:rsidR="00883475" w:rsidRDefault="00883475" w:rsidP="00883475">
      <w:pPr>
        <w:tabs>
          <w:tab w:val="center" w:pos="4748"/>
          <w:tab w:val="left" w:pos="8647"/>
        </w:tabs>
        <w:ind w:left="6237" w:right="708"/>
        <w:jc w:val="center"/>
        <w:rPr>
          <w:color w:val="000000"/>
        </w:rPr>
      </w:pPr>
    </w:p>
    <w:p w:rsidR="00883475" w:rsidRDefault="00883475" w:rsidP="00883475">
      <w:pPr>
        <w:tabs>
          <w:tab w:val="center" w:pos="4748"/>
          <w:tab w:val="left" w:pos="8647"/>
        </w:tabs>
        <w:ind w:left="6237" w:right="708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8A3CD5">
        <w:rPr>
          <w:color w:val="000000"/>
        </w:rPr>
        <w:t xml:space="preserve">Приложение к Решению </w:t>
      </w:r>
      <w:r>
        <w:rPr>
          <w:color w:val="000000"/>
        </w:rPr>
        <w:t xml:space="preserve">  </w:t>
      </w:r>
    </w:p>
    <w:p w:rsidR="00883475" w:rsidRPr="008A3CD5" w:rsidRDefault="00883475" w:rsidP="00883475">
      <w:pPr>
        <w:tabs>
          <w:tab w:val="center" w:pos="4748"/>
          <w:tab w:val="left" w:pos="8647"/>
        </w:tabs>
        <w:ind w:left="6237" w:right="708"/>
        <w:rPr>
          <w:color w:val="000000"/>
        </w:rPr>
      </w:pPr>
      <w:r>
        <w:rPr>
          <w:color w:val="000000"/>
        </w:rPr>
        <w:t xml:space="preserve"> </w:t>
      </w:r>
      <w:r w:rsidRPr="008A3CD5">
        <w:rPr>
          <w:color w:val="000000"/>
        </w:rPr>
        <w:t>Муниципального Совета</w:t>
      </w:r>
    </w:p>
    <w:p w:rsidR="00883475" w:rsidRPr="008A3CD5" w:rsidRDefault="00883475" w:rsidP="00883475">
      <w:pPr>
        <w:tabs>
          <w:tab w:val="center" w:pos="4748"/>
          <w:tab w:val="left" w:pos="8647"/>
        </w:tabs>
        <w:ind w:left="6237" w:right="708"/>
        <w:rPr>
          <w:color w:val="000000"/>
        </w:rPr>
      </w:pPr>
      <w:r>
        <w:rPr>
          <w:color w:val="000000"/>
        </w:rPr>
        <w:t xml:space="preserve"> </w:t>
      </w:r>
      <w:r w:rsidRPr="008A3CD5">
        <w:rPr>
          <w:color w:val="000000"/>
        </w:rPr>
        <w:t xml:space="preserve">от </w:t>
      </w:r>
      <w:r>
        <w:t>__</w:t>
      </w:r>
      <w:r>
        <w:t>.</w:t>
      </w:r>
      <w:r>
        <w:t>__</w:t>
      </w:r>
      <w:r>
        <w:t>.2023 г. №</w:t>
      </w:r>
      <w:r>
        <w:t>___</w:t>
      </w:r>
    </w:p>
    <w:p w:rsidR="00883475" w:rsidRPr="008A3CD5" w:rsidRDefault="00883475" w:rsidP="00883475">
      <w:pPr>
        <w:jc w:val="right"/>
      </w:pPr>
    </w:p>
    <w:p w:rsidR="00883475" w:rsidRPr="008A3CD5" w:rsidRDefault="00883475" w:rsidP="00883475">
      <w:pPr>
        <w:jc w:val="right"/>
      </w:pPr>
    </w:p>
    <w:p w:rsidR="00883475" w:rsidRPr="008A3CD5" w:rsidRDefault="00883475" w:rsidP="00883475">
      <w:pPr>
        <w:jc w:val="center"/>
        <w:rPr>
          <w:b/>
        </w:rPr>
      </w:pPr>
      <w:r w:rsidRPr="008A3CD5">
        <w:rPr>
          <w:b/>
        </w:rPr>
        <w:t>ПОЛОЖЕНИЕ</w:t>
      </w:r>
    </w:p>
    <w:p w:rsidR="00883475" w:rsidRPr="008A3CD5" w:rsidRDefault="00883475" w:rsidP="00883475">
      <w:pPr>
        <w:jc w:val="center"/>
        <w:rPr>
          <w:b/>
        </w:rPr>
      </w:pPr>
      <w:r w:rsidRPr="008A3CD5">
        <w:rPr>
          <w:b/>
        </w:rPr>
        <w:t xml:space="preserve"> о кадровом резерве внутригородского муниципального образования города федерального значения Санкт-Петербург муниципальный округ Сосновая Поляна</w:t>
      </w:r>
    </w:p>
    <w:p w:rsidR="00883475" w:rsidRPr="008A3CD5" w:rsidRDefault="00883475" w:rsidP="00883475"/>
    <w:p w:rsidR="00883475" w:rsidRPr="008A3CD5" w:rsidRDefault="00883475" w:rsidP="00883475">
      <w:pPr>
        <w:jc w:val="both"/>
      </w:pPr>
    </w:p>
    <w:p w:rsidR="00883475" w:rsidRPr="008A3CD5" w:rsidRDefault="00883475" w:rsidP="00883475">
      <w:pPr>
        <w:numPr>
          <w:ilvl w:val="0"/>
          <w:numId w:val="2"/>
        </w:numPr>
        <w:jc w:val="center"/>
        <w:rPr>
          <w:b/>
        </w:rPr>
      </w:pPr>
      <w:r w:rsidRPr="008A3CD5">
        <w:rPr>
          <w:b/>
        </w:rPr>
        <w:t>Общие положения</w:t>
      </w:r>
    </w:p>
    <w:p w:rsidR="00883475" w:rsidRPr="008A3CD5" w:rsidRDefault="00883475" w:rsidP="00883475">
      <w:pPr>
        <w:ind w:left="1080"/>
        <w:rPr>
          <w:b/>
        </w:rPr>
      </w:pPr>
    </w:p>
    <w:p w:rsidR="00883475" w:rsidRPr="008A3CD5" w:rsidRDefault="00883475" w:rsidP="00883475">
      <w:pPr>
        <w:numPr>
          <w:ilvl w:val="1"/>
          <w:numId w:val="1"/>
        </w:numPr>
        <w:ind w:left="0" w:firstLine="720"/>
        <w:jc w:val="both"/>
      </w:pPr>
      <w:r w:rsidRPr="008A3CD5">
        <w:t xml:space="preserve">Настоящее положение о кадровом резерве внутригородского муниципального образования города федерального значения Санкт-Петербург муниципальный округ Сосновая Поляна (далее - Положение) разработано в соответствии с Федеральным законом от 02.03.2007 №25-ФЗ «О муниципальной службе в Российской Федерации», </w:t>
      </w:r>
      <w:r w:rsidRPr="008A3CD5">
        <w:br/>
        <w:t xml:space="preserve">Законом Санкт-Петербурга от 15.02.2000 №53-8 «О регулировании отдельных вопросов муниципальной службы в Санкт-Петербурге» и определяет порядок формирования кадрового резерва для замещения вакантных должностей муниципальной службы органов  местного самоуправления внутригородского муниципального образования города федерального значения Санкт-Петербурга муниципальный округ Сосновая Поляна </w:t>
      </w:r>
      <w:r w:rsidRPr="008A3CD5">
        <w:br/>
        <w:t>(далее – МО Сосновая Поляна) – Муниципального Совета и Местной администрации</w:t>
      </w:r>
      <w:r w:rsidRPr="008A3CD5">
        <w:br/>
        <w:t>МО Сосновая Поляна.</w:t>
      </w:r>
    </w:p>
    <w:p w:rsidR="00883475" w:rsidRPr="008A3CD5" w:rsidRDefault="00883475" w:rsidP="00883475">
      <w:pPr>
        <w:pStyle w:val="ConsPlusNormal"/>
        <w:numPr>
          <w:ilvl w:val="1"/>
          <w:numId w:val="1"/>
        </w:numPr>
        <w:ind w:left="0" w:firstLine="720"/>
        <w:jc w:val="both"/>
        <w:rPr>
          <w:szCs w:val="24"/>
        </w:rPr>
      </w:pPr>
      <w:r w:rsidRPr="008A3CD5">
        <w:rPr>
          <w:szCs w:val="24"/>
        </w:rPr>
        <w:t>Кадровый резерв муниципальной службы представляет собой перечень лиц, соответствующих или способных соответствовать в результате дополнительной подготовки, квалификационным требованиям должностей муниципальной службы, на которые формируется кадровый резерв (далее - резервная должность муниципальной службы).</w:t>
      </w:r>
    </w:p>
    <w:p w:rsidR="00883475" w:rsidRPr="008A3CD5" w:rsidRDefault="00883475" w:rsidP="00883475">
      <w:pPr>
        <w:pStyle w:val="ConsPlusNormal"/>
        <w:numPr>
          <w:ilvl w:val="1"/>
          <w:numId w:val="1"/>
        </w:numPr>
        <w:ind w:left="0" w:firstLine="720"/>
        <w:jc w:val="both"/>
        <w:rPr>
          <w:szCs w:val="24"/>
        </w:rPr>
      </w:pPr>
      <w:r w:rsidRPr="008A3CD5">
        <w:rPr>
          <w:szCs w:val="24"/>
        </w:rPr>
        <w:t>Приоритетными направлениями формирования кадрового состава муниципальной службы являются: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а) назначение на должности муниципальной службы высококвалифицированных специалистов с учетом их профессиональных качеств и компетентности;</w:t>
      </w:r>
    </w:p>
    <w:p w:rsidR="00883475" w:rsidRPr="008A3CD5" w:rsidRDefault="00883475" w:rsidP="00883475">
      <w:pPr>
        <w:pStyle w:val="ConsPlusNormal"/>
        <w:ind w:left="1440" w:hanging="731"/>
        <w:jc w:val="both"/>
        <w:rPr>
          <w:szCs w:val="24"/>
        </w:rPr>
      </w:pPr>
      <w:r w:rsidRPr="008A3CD5">
        <w:rPr>
          <w:szCs w:val="24"/>
        </w:rPr>
        <w:t>б) содействие продвижению по службе муниципальных служащих;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в) подготовка кадров для муниципальной службы и дополнительное профессиональное образование муниципальных служащих;</w:t>
      </w:r>
    </w:p>
    <w:p w:rsidR="00883475" w:rsidRPr="008A3CD5" w:rsidRDefault="00883475" w:rsidP="00883475">
      <w:pPr>
        <w:pStyle w:val="ConsPlusNormal"/>
        <w:ind w:left="1440" w:hanging="731"/>
        <w:jc w:val="both"/>
        <w:rPr>
          <w:szCs w:val="24"/>
        </w:rPr>
      </w:pPr>
      <w:r w:rsidRPr="008A3CD5">
        <w:rPr>
          <w:szCs w:val="24"/>
        </w:rPr>
        <w:t>г) создание кадрового резерва и его эффективное использование;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д) оценка результатов работы муниципальных служащих посредством проведения аттестации;</w:t>
      </w:r>
    </w:p>
    <w:p w:rsidR="00883475" w:rsidRPr="008A3CD5" w:rsidRDefault="00883475" w:rsidP="00883475">
      <w:pPr>
        <w:pStyle w:val="ConsPlusNormal"/>
        <w:tabs>
          <w:tab w:val="left" w:pos="709"/>
          <w:tab w:val="left" w:pos="1418"/>
        </w:tabs>
        <w:ind w:firstLine="709"/>
        <w:jc w:val="both"/>
        <w:rPr>
          <w:szCs w:val="24"/>
        </w:rPr>
      </w:pPr>
      <w:r w:rsidRPr="008A3CD5">
        <w:rPr>
          <w:szCs w:val="24"/>
        </w:rPr>
        <w:t xml:space="preserve">е) применение современных технологий подбора кадров при поступлении граждан </w:t>
      </w:r>
      <w:r w:rsidRPr="008A3CD5">
        <w:rPr>
          <w:szCs w:val="24"/>
        </w:rPr>
        <w:br/>
        <w:t>на муниципальную службу и работы с кадрами при ее прохождении.</w:t>
      </w:r>
    </w:p>
    <w:p w:rsidR="00883475" w:rsidRPr="008A3CD5" w:rsidRDefault="00883475" w:rsidP="00883475">
      <w:pPr>
        <w:pStyle w:val="ConsPlusNormal"/>
        <w:numPr>
          <w:ilvl w:val="1"/>
          <w:numId w:val="1"/>
        </w:numPr>
        <w:jc w:val="both"/>
        <w:rPr>
          <w:szCs w:val="24"/>
        </w:rPr>
      </w:pPr>
      <w:r w:rsidRPr="008A3CD5">
        <w:rPr>
          <w:szCs w:val="24"/>
        </w:rPr>
        <w:t>Принципами формирования кадрового резерва являются: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а) законность;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б) равный доступ и добровольность включения в кадровый резерв для замещения вакантных должностей муниципальной службы;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 xml:space="preserve">в) объективность оценки профессиональных и личностных качеств муниципальных служащих (граждан), претендующих на включение в кадровый резерв, с учетом опыта </w:t>
      </w:r>
      <w:r w:rsidRPr="008A3CD5">
        <w:rPr>
          <w:szCs w:val="24"/>
        </w:rPr>
        <w:br/>
        <w:t>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г) приоритетность формирования кадрового резерва на конкурсной основе;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д) персональная ответственность работодателя за качество отбора муниципальных служащих для включения в кадровый резерв и создание условий для их должностного роста;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е) непрерывность работы с кадровым резервом для замещения вакантных должностей муниципальной службы постоянная актуализация его состава;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lastRenderedPageBreak/>
        <w:t>ж) гласность при формировании кадрового резерва.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 xml:space="preserve">1.5. Кадровый резерв оформляется в виде перечня лиц. 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 xml:space="preserve">1.5.1. Решение о дополнении кадрового резерва Муниципального Совета </w:t>
      </w:r>
      <w:r>
        <w:rPr>
          <w:szCs w:val="24"/>
        </w:rPr>
        <w:br/>
      </w:r>
      <w:r w:rsidRPr="008A3CD5">
        <w:rPr>
          <w:szCs w:val="24"/>
        </w:rPr>
        <w:t xml:space="preserve">МО Сосновая Поляна оформляется распоряжением </w:t>
      </w:r>
      <w:r>
        <w:rPr>
          <w:szCs w:val="24"/>
        </w:rPr>
        <w:t>Г</w:t>
      </w:r>
      <w:r w:rsidRPr="008A3CD5">
        <w:rPr>
          <w:szCs w:val="24"/>
        </w:rPr>
        <w:t>лавы МО Сосновая Поляна.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 xml:space="preserve">1.5.2. Решение о дополнении кадрового резерва Местной администрации </w:t>
      </w:r>
      <w:r w:rsidRPr="008A3CD5">
        <w:rPr>
          <w:szCs w:val="24"/>
        </w:rPr>
        <w:br/>
        <w:t xml:space="preserve">МО Сосновая Поляна оформляется распоряжением главы Местной администрации </w:t>
      </w:r>
      <w:r>
        <w:rPr>
          <w:szCs w:val="24"/>
        </w:rPr>
        <w:br/>
      </w:r>
      <w:r w:rsidRPr="008A3CD5">
        <w:rPr>
          <w:szCs w:val="24"/>
        </w:rPr>
        <w:t>МО Сосновая Поляна.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 xml:space="preserve">1.6. В целях обеспечения контроля и учета на специалистов, зачисленных в резерв муниципальной службы МО Сосновая Поляна, формируется реестр лиц, включенных </w:t>
      </w:r>
      <w:r w:rsidRPr="008A3CD5">
        <w:rPr>
          <w:szCs w:val="24"/>
        </w:rPr>
        <w:br/>
        <w:t xml:space="preserve">в кадровый резерв </w:t>
      </w:r>
      <w:r>
        <w:rPr>
          <w:szCs w:val="24"/>
        </w:rPr>
        <w:t xml:space="preserve">органа местного самоуправления </w:t>
      </w:r>
      <w:r w:rsidRPr="008A3CD5">
        <w:rPr>
          <w:szCs w:val="24"/>
        </w:rPr>
        <w:t>МО Сосновая Поляна</w:t>
      </w:r>
      <w:r>
        <w:rPr>
          <w:szCs w:val="24"/>
        </w:rPr>
        <w:t xml:space="preserve"> (приложение №1)</w:t>
      </w:r>
      <w:r w:rsidRPr="008A3CD5">
        <w:rPr>
          <w:szCs w:val="24"/>
        </w:rPr>
        <w:t xml:space="preserve">, который хранится у специалиста </w:t>
      </w:r>
      <w:r w:rsidRPr="00F71792">
        <w:t>осуществляющ</w:t>
      </w:r>
      <w:r>
        <w:t>его</w:t>
      </w:r>
      <w:r w:rsidRPr="00F71792">
        <w:t xml:space="preserve"> кадровую работу в соответствующем органе местного самоуправления</w:t>
      </w:r>
      <w:r>
        <w:t xml:space="preserve"> </w:t>
      </w:r>
      <w:r w:rsidRPr="00F71792">
        <w:t xml:space="preserve">МО </w:t>
      </w:r>
      <w:r>
        <w:t>Сосновая Поляна</w:t>
      </w:r>
      <w:r w:rsidRPr="008A3CD5">
        <w:rPr>
          <w:szCs w:val="24"/>
        </w:rPr>
        <w:t>.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 xml:space="preserve">1.7. Численность резерва управленческих кадров в Муниципальном Совете определяется </w:t>
      </w:r>
      <w:r>
        <w:rPr>
          <w:szCs w:val="24"/>
        </w:rPr>
        <w:t>Г</w:t>
      </w:r>
      <w:r w:rsidRPr="008A3CD5">
        <w:rPr>
          <w:szCs w:val="24"/>
        </w:rPr>
        <w:t xml:space="preserve">лавой МО Сосновая Поляна, в Местной администрации главой Местной администрации МО Сосновая Поляна исходя из текущей и перспективной потребности </w:t>
      </w:r>
      <w:r>
        <w:rPr>
          <w:szCs w:val="24"/>
        </w:rPr>
        <w:br/>
      </w:r>
      <w:r w:rsidRPr="008A3CD5">
        <w:rPr>
          <w:szCs w:val="24"/>
        </w:rPr>
        <w:t>в кадрах.</w:t>
      </w:r>
    </w:p>
    <w:p w:rsidR="00883475" w:rsidRPr="008A3CD5" w:rsidRDefault="00883475" w:rsidP="00883475">
      <w:pPr>
        <w:pStyle w:val="ConsPlusNormal"/>
        <w:tabs>
          <w:tab w:val="left" w:pos="709"/>
          <w:tab w:val="left" w:pos="1418"/>
        </w:tabs>
        <w:ind w:firstLine="567"/>
        <w:jc w:val="both"/>
        <w:rPr>
          <w:szCs w:val="24"/>
        </w:rPr>
      </w:pPr>
    </w:p>
    <w:p w:rsidR="00883475" w:rsidRPr="008A3CD5" w:rsidRDefault="00883475" w:rsidP="00883475">
      <w:pPr>
        <w:pStyle w:val="ConsPlusNormal"/>
        <w:numPr>
          <w:ilvl w:val="0"/>
          <w:numId w:val="2"/>
        </w:numPr>
        <w:jc w:val="center"/>
        <w:rPr>
          <w:b/>
          <w:szCs w:val="24"/>
        </w:rPr>
      </w:pPr>
      <w:r w:rsidRPr="008A3CD5">
        <w:rPr>
          <w:b/>
          <w:szCs w:val="24"/>
        </w:rPr>
        <w:t>Порядок формирования кадрового резерва</w:t>
      </w:r>
    </w:p>
    <w:p w:rsidR="00883475" w:rsidRPr="008A3CD5" w:rsidRDefault="00883475" w:rsidP="00883475">
      <w:pPr>
        <w:pStyle w:val="ConsPlusNormal"/>
        <w:ind w:left="1080"/>
        <w:rPr>
          <w:b/>
          <w:szCs w:val="24"/>
        </w:rPr>
      </w:pP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 xml:space="preserve">2.1. В кадровый резерв включаются граждане, достигшие возраста 18 лет, владеющие государственным языком Российской Федерации, при отсутствии ограничений, указанных </w:t>
      </w:r>
      <w:r w:rsidRPr="008A3CD5">
        <w:rPr>
          <w:szCs w:val="24"/>
        </w:rPr>
        <w:br/>
        <w:t xml:space="preserve">в </w:t>
      </w:r>
      <w:hyperlink r:id="rId8" w:history="1">
        <w:r w:rsidRPr="008A3CD5">
          <w:rPr>
            <w:szCs w:val="24"/>
          </w:rPr>
          <w:t>ст. 13</w:t>
        </w:r>
      </w:hyperlink>
      <w:r w:rsidRPr="008A3CD5">
        <w:rPr>
          <w:szCs w:val="24"/>
        </w:rPr>
        <w:t xml:space="preserve"> Федерального закона от 02.03.2007 </w:t>
      </w:r>
      <w:r>
        <w:rPr>
          <w:szCs w:val="24"/>
        </w:rPr>
        <w:t>№</w:t>
      </w:r>
      <w:r w:rsidRPr="008A3CD5">
        <w:rPr>
          <w:szCs w:val="24"/>
        </w:rPr>
        <w:t xml:space="preserve">25-ФЗ </w:t>
      </w:r>
      <w:r>
        <w:rPr>
          <w:szCs w:val="24"/>
        </w:rPr>
        <w:t>«</w:t>
      </w:r>
      <w:r w:rsidRPr="008A3CD5">
        <w:rPr>
          <w:szCs w:val="24"/>
        </w:rPr>
        <w:t xml:space="preserve">О муниципальной службе </w:t>
      </w:r>
      <w:r>
        <w:rPr>
          <w:szCs w:val="24"/>
        </w:rPr>
        <w:br/>
      </w:r>
      <w:r w:rsidRPr="008A3CD5">
        <w:rPr>
          <w:szCs w:val="24"/>
        </w:rPr>
        <w:t>в Российской Федерации</w:t>
      </w:r>
      <w:r>
        <w:rPr>
          <w:szCs w:val="24"/>
        </w:rPr>
        <w:t>»</w:t>
      </w:r>
      <w:r w:rsidRPr="008A3CD5">
        <w:rPr>
          <w:szCs w:val="24"/>
        </w:rPr>
        <w:t>.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2.2. Кадровый резерв формируется ежегодно на основе результатов соответствующих отборочных мероприятий с учетом прогноза текущей и перспективной потребности в кадрах в МО Сосновая Поляна.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2.3. Кадровая работа, связанная с формированием кадрового резерва, организацией работы с ним и его эффективным использованием, осуществляется муниципальным служащим</w:t>
      </w:r>
      <w:r>
        <w:rPr>
          <w:szCs w:val="24"/>
        </w:rPr>
        <w:t>,</w:t>
      </w:r>
      <w:r w:rsidRPr="008A3CD5">
        <w:rPr>
          <w:szCs w:val="24"/>
        </w:rPr>
        <w:t xml:space="preserve"> </w:t>
      </w:r>
      <w:r w:rsidRPr="00F71792">
        <w:t>осуществляющи</w:t>
      </w:r>
      <w:r>
        <w:t>м</w:t>
      </w:r>
      <w:r w:rsidRPr="00F71792">
        <w:t xml:space="preserve"> кадровую работу в соответствующем органе местного самоуправления</w:t>
      </w:r>
      <w:r>
        <w:t xml:space="preserve"> </w:t>
      </w:r>
      <w:r w:rsidRPr="00F71792">
        <w:t xml:space="preserve">МО </w:t>
      </w:r>
      <w:r>
        <w:t>Сосновая Поляна.</w:t>
      </w:r>
    </w:p>
    <w:p w:rsidR="00883475" w:rsidRPr="008A3CD5" w:rsidRDefault="00883475" w:rsidP="00883475">
      <w:pPr>
        <w:pStyle w:val="ConsPlusNormal"/>
        <w:numPr>
          <w:ilvl w:val="1"/>
          <w:numId w:val="2"/>
        </w:numPr>
        <w:ind w:hanging="371"/>
        <w:jc w:val="both"/>
        <w:rPr>
          <w:szCs w:val="24"/>
        </w:rPr>
      </w:pPr>
      <w:r w:rsidRPr="008A3CD5">
        <w:rPr>
          <w:szCs w:val="24"/>
        </w:rPr>
        <w:t>В кадровый резерв включаются: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а) граждане, претендующие на замещение вакантной должности муниципальной службы: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по результатам конкурса на включение в кадровый резерв;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bookmarkStart w:id="1" w:name="P50"/>
      <w:bookmarkEnd w:id="1"/>
      <w:r w:rsidRPr="008A3CD5">
        <w:rPr>
          <w:szCs w:val="24"/>
        </w:rPr>
        <w:t>по результатам конкурса на замещение вакантной должности муниципальной службы с согласия указанных граждан;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б) муниципальные служащие, претендующие на замещение вакантной должности муниципальной службы в порядке должностного роста: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по результатам конкурса на включение в кадровый резерв;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bookmarkStart w:id="2" w:name="P53"/>
      <w:bookmarkEnd w:id="2"/>
      <w:r w:rsidRPr="008A3CD5">
        <w:rPr>
          <w:szCs w:val="24"/>
        </w:rPr>
        <w:t>по результатам конкурса на замещение вакантной должности муниципальной службы с согласия указанных служащих;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bookmarkStart w:id="3" w:name="P54"/>
      <w:bookmarkEnd w:id="3"/>
      <w:r w:rsidRPr="008A3CD5">
        <w:rPr>
          <w:szCs w:val="24"/>
        </w:rPr>
        <w:t>по результатам аттестации с согласия указанных служащих.</w:t>
      </w:r>
    </w:p>
    <w:p w:rsidR="00883475" w:rsidRPr="008A3CD5" w:rsidRDefault="00883475" w:rsidP="00883475">
      <w:pPr>
        <w:pStyle w:val="ConsPlusNormal"/>
        <w:numPr>
          <w:ilvl w:val="1"/>
          <w:numId w:val="2"/>
        </w:numPr>
        <w:ind w:left="0" w:firstLine="709"/>
        <w:jc w:val="both"/>
        <w:rPr>
          <w:szCs w:val="24"/>
        </w:rPr>
      </w:pPr>
      <w:r w:rsidRPr="008A3CD5">
        <w:rPr>
          <w:szCs w:val="24"/>
        </w:rPr>
        <w:t xml:space="preserve">Конкурс на включение граждан в кадровый резерв проводится в соответствии </w:t>
      </w:r>
      <w:r w:rsidRPr="008A3CD5">
        <w:rPr>
          <w:szCs w:val="24"/>
        </w:rPr>
        <w:br/>
        <w:t xml:space="preserve">с разделом </w:t>
      </w:r>
      <w:r>
        <w:rPr>
          <w:szCs w:val="24"/>
        </w:rPr>
        <w:t>3</w:t>
      </w:r>
      <w:r w:rsidRPr="008A3CD5">
        <w:rPr>
          <w:szCs w:val="24"/>
        </w:rPr>
        <w:t xml:space="preserve"> настоящего Положения. </w:t>
      </w:r>
    </w:p>
    <w:p w:rsidR="00883475" w:rsidRPr="008A3CD5" w:rsidRDefault="00883475" w:rsidP="00883475">
      <w:pPr>
        <w:pStyle w:val="ConsPlusNormal"/>
        <w:numPr>
          <w:ilvl w:val="1"/>
          <w:numId w:val="2"/>
        </w:numPr>
        <w:ind w:left="0" w:firstLine="709"/>
        <w:jc w:val="both"/>
        <w:rPr>
          <w:szCs w:val="24"/>
        </w:rPr>
      </w:pPr>
      <w:r w:rsidRPr="008A3CD5">
        <w:rPr>
          <w:szCs w:val="24"/>
        </w:rPr>
        <w:t xml:space="preserve">Граждане, которые указаны в </w:t>
      </w:r>
      <w:r w:rsidRPr="00CB68BE">
        <w:rPr>
          <w:color w:val="000000"/>
          <w:szCs w:val="24"/>
        </w:rPr>
        <w:t xml:space="preserve">абз. </w:t>
      </w:r>
      <w:r w:rsidRPr="00CB68BE">
        <w:rPr>
          <w:color w:val="000000"/>
          <w:szCs w:val="24"/>
        </w:rPr>
        <w:t>3</w:t>
      </w:r>
      <w:r w:rsidRPr="00CB68BE">
        <w:rPr>
          <w:color w:val="000000"/>
          <w:szCs w:val="24"/>
        </w:rPr>
        <w:t xml:space="preserve"> пп. "а"</w:t>
      </w:r>
      <w:r w:rsidRPr="008A3CD5">
        <w:rPr>
          <w:color w:val="000000"/>
          <w:szCs w:val="24"/>
        </w:rPr>
        <w:t xml:space="preserve"> и </w:t>
      </w:r>
      <w:r w:rsidRPr="00CB68BE">
        <w:rPr>
          <w:color w:val="000000"/>
          <w:szCs w:val="24"/>
        </w:rPr>
        <w:t>абз. 3 пп. "б" п. 2.4</w:t>
      </w:r>
      <w:r w:rsidRPr="008A3CD5">
        <w:rPr>
          <w:szCs w:val="24"/>
        </w:rPr>
        <w:t xml:space="preserve"> настоящего Положения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комиссии, по рекомендации этой комиссии </w:t>
      </w:r>
      <w:r w:rsidRPr="008A3CD5">
        <w:rPr>
          <w:szCs w:val="24"/>
        </w:rPr>
        <w:br/>
        <w:t>с их согласия включаются в кадровый резерв для замещения должностей муниципальной службы той же группы, к которой относилась вакантная должность муниципальной службы, на замещение которой проводился конкурс.</w:t>
      </w:r>
    </w:p>
    <w:p w:rsidR="00883475" w:rsidRPr="008A3CD5" w:rsidRDefault="00883475" w:rsidP="00883475">
      <w:pPr>
        <w:pStyle w:val="ConsPlusNormal"/>
        <w:numPr>
          <w:ilvl w:val="1"/>
          <w:numId w:val="2"/>
        </w:numPr>
        <w:ind w:left="0" w:firstLine="720"/>
        <w:jc w:val="both"/>
        <w:rPr>
          <w:szCs w:val="24"/>
        </w:rPr>
      </w:pPr>
      <w:r w:rsidRPr="008A3CD5">
        <w:rPr>
          <w:szCs w:val="24"/>
        </w:rPr>
        <w:t xml:space="preserve">Граждане, указанные в </w:t>
      </w:r>
      <w:hyperlink r:id="rId9" w:anchor="P54" w:tooltip="по результатам аттестации с согласия указанных служащих;" w:history="1">
        <w:r w:rsidRPr="008A3CD5">
          <w:rPr>
            <w:rStyle w:val="a6"/>
            <w:color w:val="000000"/>
            <w:szCs w:val="24"/>
          </w:rPr>
          <w:t>абз. 4 пп. "б" п. 2.4</w:t>
        </w:r>
      </w:hyperlink>
      <w:r w:rsidRPr="008A3CD5">
        <w:rPr>
          <w:szCs w:val="24"/>
        </w:rPr>
        <w:t xml:space="preserve"> настоящего Положения и которые по </w:t>
      </w:r>
      <w:r w:rsidRPr="008A3CD5">
        <w:rPr>
          <w:szCs w:val="24"/>
        </w:rPr>
        <w:lastRenderedPageBreak/>
        <w:t xml:space="preserve">результатам аттестации признаны аттестационной комиссией соответствующими замещаемой должности муниципальной службы и рекомендованные ею к включению </w:t>
      </w:r>
      <w:r w:rsidRPr="008A3CD5">
        <w:rPr>
          <w:szCs w:val="24"/>
        </w:rPr>
        <w:br/>
        <w:t>в кадровый резерв для замещения вакантной должности муниципальной службы в порядке должностного роста, с их согласия включаются в кадровый резерв в течение</w:t>
      </w:r>
      <w:r>
        <w:rPr>
          <w:szCs w:val="24"/>
        </w:rPr>
        <w:t xml:space="preserve"> семи</w:t>
      </w:r>
      <w:r w:rsidRPr="008A3CD5">
        <w:rPr>
          <w:szCs w:val="24"/>
        </w:rPr>
        <w:t xml:space="preserve"> дней после проведения аттестации.</w:t>
      </w:r>
    </w:p>
    <w:p w:rsidR="00883475" w:rsidRPr="008A3CD5" w:rsidRDefault="00883475" w:rsidP="00883475">
      <w:pPr>
        <w:numPr>
          <w:ilvl w:val="1"/>
          <w:numId w:val="2"/>
        </w:numPr>
        <w:ind w:left="0" w:firstLine="720"/>
        <w:jc w:val="both"/>
      </w:pPr>
      <w:r w:rsidRPr="008A3CD5">
        <w:t>Включение граждан в кадровый резерв оформляется распоряжением главы органа местного самоуправления МО Сосновая Поляна с указанием группы должностей муниципальной службы, на которые они могут быть назначены.</w:t>
      </w:r>
    </w:p>
    <w:p w:rsidR="00883475" w:rsidRPr="008A3CD5" w:rsidRDefault="00883475" w:rsidP="00883475">
      <w:pPr>
        <w:numPr>
          <w:ilvl w:val="1"/>
          <w:numId w:val="2"/>
        </w:numPr>
        <w:ind w:left="0" w:firstLine="720"/>
        <w:jc w:val="both"/>
      </w:pPr>
      <w:r w:rsidRPr="008A3CD5">
        <w:t xml:space="preserve">В личных делах муниципальных служащих хранятся копии распоряжений </w:t>
      </w:r>
      <w:r w:rsidRPr="008A3CD5">
        <w:br/>
        <w:t>о включении в кадровый резерв и об исключении из кадрового резерва.</w:t>
      </w:r>
    </w:p>
    <w:p w:rsidR="00883475" w:rsidRPr="008A3CD5" w:rsidRDefault="00883475" w:rsidP="00883475">
      <w:pPr>
        <w:ind w:left="720"/>
        <w:jc w:val="both"/>
      </w:pPr>
    </w:p>
    <w:p w:rsidR="00883475" w:rsidRPr="008A3CD5" w:rsidRDefault="00883475" w:rsidP="00883475">
      <w:pPr>
        <w:pStyle w:val="ConsPlusNormal"/>
        <w:numPr>
          <w:ilvl w:val="0"/>
          <w:numId w:val="2"/>
        </w:numPr>
        <w:jc w:val="center"/>
        <w:rPr>
          <w:b/>
          <w:szCs w:val="24"/>
        </w:rPr>
      </w:pPr>
      <w:r w:rsidRPr="008A3CD5">
        <w:rPr>
          <w:b/>
          <w:szCs w:val="24"/>
        </w:rPr>
        <w:t xml:space="preserve"> Конкурс на включение в кадровый резерв </w:t>
      </w:r>
    </w:p>
    <w:p w:rsidR="00883475" w:rsidRPr="008A3CD5" w:rsidRDefault="00883475" w:rsidP="00883475">
      <w:pPr>
        <w:pStyle w:val="ConsPlusNormal"/>
        <w:ind w:left="1080"/>
        <w:jc w:val="center"/>
        <w:rPr>
          <w:b/>
          <w:szCs w:val="24"/>
        </w:rPr>
      </w:pPr>
    </w:p>
    <w:p w:rsidR="00883475" w:rsidRPr="008A3CD5" w:rsidRDefault="00883475" w:rsidP="00883475">
      <w:pPr>
        <w:pStyle w:val="ConsPlusNormal"/>
        <w:ind w:firstLine="720"/>
        <w:jc w:val="both"/>
        <w:rPr>
          <w:szCs w:val="24"/>
        </w:rPr>
      </w:pPr>
      <w:r w:rsidRPr="008A3CD5">
        <w:rPr>
          <w:szCs w:val="24"/>
        </w:rPr>
        <w:t>3.1. Конкурс на включение муниципальных служащих (граждан) в кадровый резерв (далее - конкурс) объявляется путем издания распоряжения</w:t>
      </w:r>
      <w:r>
        <w:rPr>
          <w:szCs w:val="24"/>
        </w:rPr>
        <w:t xml:space="preserve"> Г</w:t>
      </w:r>
      <w:r w:rsidRPr="008A3CD5">
        <w:rPr>
          <w:szCs w:val="24"/>
        </w:rPr>
        <w:t xml:space="preserve">лавы МО Сосновая Поляна </w:t>
      </w:r>
      <w:r>
        <w:rPr>
          <w:szCs w:val="24"/>
        </w:rPr>
        <w:br/>
      </w:r>
      <w:r w:rsidRPr="008A3CD5">
        <w:rPr>
          <w:szCs w:val="24"/>
        </w:rPr>
        <w:t>для проведения конкурса в Муниципальном Совете МО Сосновая Поляна и главы Местной администрации МО Сосновая Поляна для проведения конкурса</w:t>
      </w:r>
      <w:r>
        <w:rPr>
          <w:szCs w:val="24"/>
        </w:rPr>
        <w:t xml:space="preserve"> </w:t>
      </w:r>
      <w:r w:rsidRPr="008A3CD5">
        <w:rPr>
          <w:szCs w:val="24"/>
        </w:rPr>
        <w:t>в Местной администрации МО Сосновая Поляна.</w:t>
      </w:r>
    </w:p>
    <w:p w:rsidR="00883475" w:rsidRPr="008A3CD5" w:rsidRDefault="00883475" w:rsidP="00883475">
      <w:pPr>
        <w:pStyle w:val="ConsPlusNormal"/>
        <w:ind w:firstLine="720"/>
        <w:jc w:val="both"/>
        <w:rPr>
          <w:szCs w:val="24"/>
        </w:rPr>
      </w:pPr>
      <w:r w:rsidRPr="008A3CD5">
        <w:rPr>
          <w:szCs w:val="24"/>
        </w:rPr>
        <w:t xml:space="preserve">3.2. В распоряжении о проведении конкурса в Муниципальном Совете </w:t>
      </w:r>
      <w:r w:rsidRPr="008A3CD5">
        <w:rPr>
          <w:szCs w:val="24"/>
        </w:rPr>
        <w:br/>
        <w:t>МО Сосновая Поляна и Местной администрации МО Сосновая Поляна утверждается состав конкурсной комиссии.</w:t>
      </w:r>
    </w:p>
    <w:p w:rsidR="00883475" w:rsidRPr="008A3CD5" w:rsidRDefault="00883475" w:rsidP="00883475">
      <w:pPr>
        <w:shd w:val="clear" w:color="auto" w:fill="FFFFFF"/>
        <w:ind w:firstLine="720"/>
        <w:jc w:val="both"/>
      </w:pPr>
      <w:r w:rsidRPr="008A3CD5">
        <w:t xml:space="preserve">3.3. Состав конкурсной комиссии </w:t>
      </w:r>
      <w:r>
        <w:t xml:space="preserve">(далее - Комиссия) </w:t>
      </w:r>
      <w:r w:rsidRPr="008A3CD5">
        <w:t>формируется таким образом, чтобы была исключена возможность возникновения конфликтов интересов, которые могли бы повлиять</w:t>
      </w:r>
      <w:r>
        <w:t xml:space="preserve"> </w:t>
      </w:r>
      <w:r w:rsidRPr="008A3CD5">
        <w:t xml:space="preserve">на принимаемые </w:t>
      </w:r>
      <w:r>
        <w:t>К</w:t>
      </w:r>
      <w:r w:rsidRPr="008A3CD5">
        <w:t>омиссией решения.</w:t>
      </w:r>
    </w:p>
    <w:p w:rsidR="00883475" w:rsidRPr="008A3CD5" w:rsidRDefault="00883475" w:rsidP="00883475">
      <w:pPr>
        <w:shd w:val="clear" w:color="auto" w:fill="FFFFFF"/>
        <w:ind w:firstLine="720"/>
        <w:jc w:val="both"/>
      </w:pPr>
      <w:r w:rsidRPr="008A3CD5">
        <w:t>3.4. В состав</w:t>
      </w:r>
      <w:r>
        <w:t xml:space="preserve"> К</w:t>
      </w:r>
      <w:r w:rsidRPr="008A3CD5">
        <w:t xml:space="preserve">омиссии Муниципального Совета МО Сосновая Поляна могут входить муниципальные служащие Муниципального Совета МО Сосновая Поляна, депутаты Муниципального Совета МО Сосновая Поляна, а также представители научных </w:t>
      </w:r>
      <w:r w:rsidRPr="008A3CD5">
        <w:br/>
        <w:t xml:space="preserve">и образовательных организаций, приглашенные в качестве независимых экспертов. </w:t>
      </w:r>
    </w:p>
    <w:p w:rsidR="00883475" w:rsidRPr="008A3CD5" w:rsidRDefault="00883475" w:rsidP="00883475">
      <w:pPr>
        <w:shd w:val="clear" w:color="auto" w:fill="FFFFFF"/>
        <w:ind w:firstLine="720"/>
        <w:jc w:val="both"/>
      </w:pPr>
      <w:r w:rsidRPr="008A3CD5">
        <w:t xml:space="preserve">3.5. В состав </w:t>
      </w:r>
      <w:r>
        <w:t>К</w:t>
      </w:r>
      <w:r w:rsidRPr="008A3CD5">
        <w:t xml:space="preserve">омиссии Местной администрации МО Сосновая Поляна могут входить муниципальные служащие Местной администрации МО Сосновая Поляна, депутаты Муниципального Совета МО Сосновая Поляна, а также представители научных </w:t>
      </w:r>
      <w:r w:rsidRPr="008A3CD5">
        <w:br/>
        <w:t xml:space="preserve">и образовательных организаций, приглашенные в качестве независимых экспертов. </w:t>
      </w:r>
    </w:p>
    <w:p w:rsidR="00883475" w:rsidRPr="008A3CD5" w:rsidRDefault="00883475" w:rsidP="00883475">
      <w:pPr>
        <w:shd w:val="clear" w:color="auto" w:fill="FFFFFF"/>
        <w:ind w:firstLine="720"/>
        <w:jc w:val="both"/>
      </w:pPr>
      <w:r w:rsidRPr="008A3CD5">
        <w:t>3.6. При проведении конкурса должностных лиц и муниципальных служащих</w:t>
      </w:r>
      <w:r>
        <w:t>,</w:t>
      </w:r>
      <w:r w:rsidRPr="008A3CD5">
        <w:t xml:space="preserve"> </w:t>
      </w:r>
      <w:r w:rsidRPr="008A3CD5">
        <w:br/>
        <w:t xml:space="preserve">к должностным обязанностям которых отнесено выполнение отдельных государственных полномочий, в состав </w:t>
      </w:r>
      <w:r>
        <w:t>Комиссии</w:t>
      </w:r>
      <w:r w:rsidRPr="008A3CD5">
        <w:t xml:space="preserve"> включается уполномоченный представитель Комитета</w:t>
      </w:r>
      <w:r>
        <w:br/>
      </w:r>
      <w:r w:rsidRPr="008A3CD5">
        <w:t xml:space="preserve">по социальной политике Санкт-Петербурга. </w:t>
      </w:r>
    </w:p>
    <w:p w:rsidR="00883475" w:rsidRDefault="00883475" w:rsidP="00883475">
      <w:pPr>
        <w:shd w:val="clear" w:color="auto" w:fill="FFFFFF"/>
        <w:ind w:firstLine="720"/>
        <w:jc w:val="both"/>
      </w:pPr>
      <w:r w:rsidRPr="008A3CD5">
        <w:t xml:space="preserve">3.7. Комиссия состоит из 5 человек: председателя, заместителя председателя, секретаря и членов комиссии. </w:t>
      </w:r>
    </w:p>
    <w:p w:rsidR="00883475" w:rsidRPr="008A3CD5" w:rsidRDefault="00883475" w:rsidP="00883475">
      <w:pPr>
        <w:shd w:val="clear" w:color="auto" w:fill="FFFFFF"/>
        <w:ind w:firstLine="720"/>
        <w:jc w:val="both"/>
      </w:pPr>
      <w:r>
        <w:t xml:space="preserve">3.8. </w:t>
      </w:r>
      <w:r w:rsidRPr="002561AC">
        <w:t xml:space="preserve">Заседание </w:t>
      </w:r>
      <w:r>
        <w:t>Комиссии</w:t>
      </w:r>
      <w:r w:rsidRPr="002561AC">
        <w:t xml:space="preserve"> считается правомочным, если на нем присутствует не менее двух третей ее состава. Решение</w:t>
      </w:r>
      <w:r>
        <w:t xml:space="preserve"> </w:t>
      </w:r>
      <w:r w:rsidRPr="002561AC">
        <w:t>Комиссии по результатам проведения конкурса принимается открытым голосованием простым большинством голосов от числа ее членов, присутствующих на заседании. При равенстве голосов членов</w:t>
      </w:r>
      <w:r>
        <w:t xml:space="preserve"> </w:t>
      </w:r>
      <w:r w:rsidRPr="002561AC">
        <w:t>Комиссии</w:t>
      </w:r>
      <w:r>
        <w:t xml:space="preserve"> </w:t>
      </w:r>
      <w:r w:rsidRPr="002561AC">
        <w:t>при открытом голосовании голос председателя является решающим.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3.</w:t>
      </w:r>
      <w:r>
        <w:rPr>
          <w:szCs w:val="24"/>
        </w:rPr>
        <w:t>9</w:t>
      </w:r>
      <w:r w:rsidRPr="008A3CD5">
        <w:rPr>
          <w:szCs w:val="24"/>
        </w:rPr>
        <w:t xml:space="preserve">. Кадровая работа, связанная с организацией и обеспечением проведения конкурса, осуществляется специалистом </w:t>
      </w:r>
      <w:r>
        <w:t>ответственным за</w:t>
      </w:r>
      <w:r w:rsidRPr="00F71792">
        <w:t xml:space="preserve"> кадровую работу в соответствующем органе местного самоуправления</w:t>
      </w:r>
      <w:r>
        <w:t xml:space="preserve"> </w:t>
      </w:r>
      <w:r w:rsidRPr="00F71792">
        <w:t xml:space="preserve">МО </w:t>
      </w:r>
      <w:r>
        <w:t>Сосновая Поляна</w:t>
      </w:r>
      <w:r w:rsidRPr="008A3CD5">
        <w:rPr>
          <w:szCs w:val="24"/>
        </w:rPr>
        <w:t>.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3.</w:t>
      </w:r>
      <w:r>
        <w:rPr>
          <w:szCs w:val="24"/>
        </w:rPr>
        <w:t>10</w:t>
      </w:r>
      <w:r w:rsidRPr="008A3CD5">
        <w:rPr>
          <w:szCs w:val="24"/>
        </w:rPr>
        <w:t>. 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Муниципальный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883475" w:rsidRPr="008A3CD5" w:rsidRDefault="00883475" w:rsidP="00883475">
      <w:pPr>
        <w:numPr>
          <w:ilvl w:val="1"/>
          <w:numId w:val="3"/>
        </w:numPr>
        <w:shd w:val="clear" w:color="auto" w:fill="FFFFFF"/>
        <w:ind w:left="0" w:firstLine="720"/>
        <w:jc w:val="both"/>
      </w:pPr>
      <w:r w:rsidRPr="008A3CD5">
        <w:lastRenderedPageBreak/>
        <w:t xml:space="preserve">Конкурс заключается в оценке профессиональных и личностных качеств каждого муниципального служащего (гражданина), изъявившего желание участвовать </w:t>
      </w:r>
      <w:r w:rsidRPr="008A3CD5">
        <w:br/>
        <w:t>в конкурсе и допущенного к участию в нем (далее - кандидат), исходя из квалификационных требований для замещения соответствующих должностей муниципальной службы.</w:t>
      </w:r>
    </w:p>
    <w:p w:rsidR="00883475" w:rsidRDefault="00883475" w:rsidP="00883475">
      <w:pPr>
        <w:pStyle w:val="ConsPlusNormal"/>
        <w:numPr>
          <w:ilvl w:val="1"/>
          <w:numId w:val="3"/>
        </w:numPr>
        <w:ind w:left="0" w:firstLine="720"/>
        <w:jc w:val="both"/>
        <w:rPr>
          <w:szCs w:val="24"/>
        </w:rPr>
      </w:pPr>
      <w:r>
        <w:rPr>
          <w:szCs w:val="24"/>
        </w:rPr>
        <w:t>О</w:t>
      </w:r>
      <w:r w:rsidRPr="001C51A6">
        <w:rPr>
          <w:szCs w:val="24"/>
        </w:rPr>
        <w:t>бъявление о приеме документов для участия в конкурсе, а также следующая информация о конкурсе: наименования должностей муниципальной службы, на включение в кадровый резерв для замещения которых объявлен конкурс; квалификационные требования для замещения этих должностей; условия прохождения муниципальной службы на этих должностях; место и время приема документов, подлежащих представлению в соответствии с настоящим Положением; срок, до истечения которого принимаются указанные документы; предполагаемая дата проведения конкурса; место и порядок его проведения; другие информационные материалы размещаются на официальном сайте МО Сосновая Поляна</w:t>
      </w:r>
      <w:r>
        <w:rPr>
          <w:szCs w:val="24"/>
        </w:rPr>
        <w:br/>
      </w:r>
      <w:r w:rsidRPr="001C51A6">
        <w:rPr>
          <w:szCs w:val="24"/>
        </w:rPr>
        <w:t>в информационно-телекоммуникационной сети «Интернет» (</w:t>
      </w:r>
      <w:hyperlink r:id="rId10" w:history="1">
        <w:r w:rsidRPr="001C51A6">
          <w:rPr>
            <w:rStyle w:val="a6"/>
            <w:szCs w:val="24"/>
          </w:rPr>
          <w:t>http://vmo39.spb.ru/</w:t>
        </w:r>
      </w:hyperlink>
      <w:r w:rsidRPr="001C51A6">
        <w:rPr>
          <w:szCs w:val="24"/>
        </w:rPr>
        <w:t xml:space="preserve">) </w:t>
      </w:r>
      <w:r>
        <w:rPr>
          <w:szCs w:val="24"/>
        </w:rPr>
        <w:br/>
      </w:r>
      <w:r w:rsidRPr="001C51A6">
        <w:rPr>
          <w:szCs w:val="24"/>
        </w:rPr>
        <w:t xml:space="preserve">и публикуется в печатном издании </w:t>
      </w:r>
      <w:r>
        <w:rPr>
          <w:szCs w:val="24"/>
        </w:rPr>
        <w:t>МО</w:t>
      </w:r>
      <w:r w:rsidRPr="001C51A6">
        <w:rPr>
          <w:szCs w:val="24"/>
        </w:rPr>
        <w:t xml:space="preserve"> Сосновая Поляна – газете «ВЕСТИ СОСНОВОЙ ПОЛЯНЫ». </w:t>
      </w:r>
    </w:p>
    <w:p w:rsidR="00883475" w:rsidRPr="001C51A6" w:rsidRDefault="00883475" w:rsidP="00883475">
      <w:pPr>
        <w:pStyle w:val="ConsPlusNormal"/>
        <w:numPr>
          <w:ilvl w:val="1"/>
          <w:numId w:val="3"/>
        </w:numPr>
        <w:ind w:left="0" w:firstLine="720"/>
        <w:jc w:val="both"/>
        <w:rPr>
          <w:szCs w:val="24"/>
        </w:rPr>
      </w:pPr>
      <w:r w:rsidRPr="001C51A6">
        <w:rPr>
          <w:szCs w:val="24"/>
        </w:rPr>
        <w:t>Гражданин, изъявивший желание участвовать в конкурсе, представляет в орган местного самоуправления МО Сосновая Поляна: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 xml:space="preserve">а) </w:t>
      </w:r>
      <w:r>
        <w:rPr>
          <w:szCs w:val="24"/>
        </w:rPr>
        <w:t xml:space="preserve">личное </w:t>
      </w:r>
      <w:r w:rsidRPr="008A3CD5">
        <w:rPr>
          <w:szCs w:val="24"/>
        </w:rPr>
        <w:t xml:space="preserve">заявление о </w:t>
      </w:r>
      <w:r>
        <w:rPr>
          <w:szCs w:val="24"/>
        </w:rPr>
        <w:t>включении</w:t>
      </w:r>
      <w:r w:rsidRPr="008A3CD5">
        <w:rPr>
          <w:szCs w:val="24"/>
        </w:rPr>
        <w:t xml:space="preserve"> в кадровый резерв муниципальной службы</w:t>
      </w:r>
      <w:r>
        <w:rPr>
          <w:szCs w:val="24"/>
        </w:rPr>
        <w:t xml:space="preserve"> согласно приложению </w:t>
      </w:r>
      <w:r w:rsidRPr="008606B4">
        <w:rPr>
          <w:szCs w:val="24"/>
        </w:rPr>
        <w:t>№2</w:t>
      </w:r>
      <w:r>
        <w:rPr>
          <w:szCs w:val="24"/>
        </w:rPr>
        <w:t xml:space="preserve"> к настоящему Положению</w:t>
      </w:r>
      <w:r w:rsidRPr="008606B4">
        <w:rPr>
          <w:szCs w:val="24"/>
        </w:rPr>
        <w:t>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 xml:space="preserve">б) заполненную и подписанную анкету </w:t>
      </w:r>
      <w:r>
        <w:rPr>
          <w:szCs w:val="24"/>
        </w:rPr>
        <w:t>по форме, утвержденную распоряжением Правительства Российской Федерации от 26.05.2005 №667-р</w:t>
      </w:r>
      <w:r w:rsidRPr="008A3CD5">
        <w:rPr>
          <w:szCs w:val="24"/>
        </w:rPr>
        <w:t xml:space="preserve"> с</w:t>
      </w:r>
      <w:r>
        <w:rPr>
          <w:szCs w:val="24"/>
        </w:rPr>
        <w:t xml:space="preserve"> приложением </w:t>
      </w:r>
      <w:r w:rsidRPr="008A3CD5">
        <w:rPr>
          <w:szCs w:val="24"/>
        </w:rPr>
        <w:t>фотографи</w:t>
      </w:r>
      <w:r>
        <w:rPr>
          <w:szCs w:val="24"/>
        </w:rPr>
        <w:t>и</w:t>
      </w:r>
      <w:r w:rsidRPr="008A3CD5">
        <w:rPr>
          <w:szCs w:val="24"/>
        </w:rPr>
        <w:t>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г) документы, подтверждающие необходимое профессиональное образование, квалификацию и стаж работы:</w:t>
      </w:r>
    </w:p>
    <w:p w:rsidR="00883475" w:rsidRPr="008A3CD5" w:rsidRDefault="00883475" w:rsidP="00883475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Pr="008A3CD5">
        <w:rPr>
          <w:szCs w:val="24"/>
        </w:rPr>
        <w:t xml:space="preserve">копию трудовой книжки, </w:t>
      </w:r>
      <w:r>
        <w:rPr>
          <w:szCs w:val="24"/>
        </w:rPr>
        <w:t xml:space="preserve">заверенную </w:t>
      </w:r>
      <w:r w:rsidRPr="008A3CD5">
        <w:rPr>
          <w:szCs w:val="24"/>
        </w:rPr>
        <w:t xml:space="preserve">кадровой службой по месту службы (работы), </w:t>
      </w:r>
      <w:r>
        <w:rPr>
          <w:szCs w:val="24"/>
        </w:rPr>
        <w:br/>
      </w:r>
      <w:r w:rsidRPr="008A3CD5">
        <w:rPr>
          <w:szCs w:val="24"/>
        </w:rPr>
        <w:t>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83475" w:rsidRPr="008A3CD5" w:rsidRDefault="00883475" w:rsidP="00883475">
      <w:pPr>
        <w:pStyle w:val="ConsPlusNormal"/>
        <w:jc w:val="both"/>
        <w:rPr>
          <w:szCs w:val="24"/>
        </w:rPr>
      </w:pPr>
      <w:r>
        <w:rPr>
          <w:szCs w:val="24"/>
        </w:rPr>
        <w:tab/>
      </w:r>
      <w:r w:rsidRPr="008A3CD5">
        <w:rPr>
          <w:szCs w:val="24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</w:t>
      </w:r>
      <w:r>
        <w:rPr>
          <w:szCs w:val="24"/>
        </w:rPr>
        <w:br/>
      </w:r>
      <w:r w:rsidRPr="008A3CD5">
        <w:rPr>
          <w:szCs w:val="24"/>
        </w:rPr>
        <w:t>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д) документ об отсутствии у гражданина заболевания, препятствующего поступлению на муниципальную службу</w:t>
      </w:r>
      <w:r>
        <w:rPr>
          <w:szCs w:val="24"/>
        </w:rPr>
        <w:t xml:space="preserve"> (учетная форма №001-ГС/у, утвержденная приказом Минздравсоцразвития России от 14.12.2009 №984н)</w:t>
      </w:r>
      <w:r w:rsidRPr="008A3CD5">
        <w:rPr>
          <w:szCs w:val="24"/>
        </w:rPr>
        <w:t>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е)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ж)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з) документы воинского учета - для граждан, пребывающих в запасе, и лиц, подлежащих призыву на военную службу;</w:t>
      </w:r>
    </w:p>
    <w:p w:rsidR="00883475" w:rsidRPr="008A3CD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и)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883475" w:rsidRPr="00883475" w:rsidRDefault="00883475" w:rsidP="00883475">
      <w:pPr>
        <w:pStyle w:val="ConsPlusNormal"/>
        <w:ind w:firstLine="709"/>
        <w:jc w:val="both"/>
        <w:rPr>
          <w:szCs w:val="24"/>
        </w:rPr>
      </w:pPr>
      <w:r w:rsidRPr="008A3CD5">
        <w:rPr>
          <w:szCs w:val="24"/>
        </w:rPr>
        <w:t>к)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83475" w:rsidRPr="008A3CD5" w:rsidRDefault="00883475" w:rsidP="00883475">
      <w:pPr>
        <w:numPr>
          <w:ilvl w:val="1"/>
          <w:numId w:val="3"/>
        </w:numPr>
        <w:shd w:val="clear" w:color="auto" w:fill="FFFFFF"/>
        <w:ind w:left="0" w:firstLine="720"/>
        <w:jc w:val="both"/>
      </w:pPr>
      <w:r w:rsidRPr="00ED6394">
        <w:t>Муниципальный служащий, изъявивший желание участвовать в конкурсе, проводимом в органе местного самоуправления</w:t>
      </w:r>
      <w:r>
        <w:t xml:space="preserve"> МО Сосновая Поляна</w:t>
      </w:r>
      <w:r w:rsidRPr="00ED6394">
        <w:t>, представляет в этот орган заявление</w:t>
      </w:r>
      <w:r>
        <w:t xml:space="preserve"> </w:t>
      </w:r>
      <w:r w:rsidRPr="008A3CD5">
        <w:t xml:space="preserve">о </w:t>
      </w:r>
      <w:r>
        <w:t>включении</w:t>
      </w:r>
      <w:r w:rsidRPr="008A3CD5">
        <w:t xml:space="preserve"> в кадровый резерв муниципальной службы</w:t>
      </w:r>
      <w:r>
        <w:t xml:space="preserve"> согласно </w:t>
      </w:r>
      <w:r>
        <w:lastRenderedPageBreak/>
        <w:t xml:space="preserve">приложению </w:t>
      </w:r>
      <w:r w:rsidRPr="008606B4">
        <w:t>№2</w:t>
      </w:r>
      <w:r>
        <w:t xml:space="preserve"> к настоящему Положению</w:t>
      </w:r>
      <w:r w:rsidRPr="00ED6394">
        <w:t xml:space="preserve"> и заполненную, подписанную и заверенную кадровой службой муниципального органа местного самоуправления, в котором он замещает должность муниципальной службы, анкету.</w:t>
      </w:r>
    </w:p>
    <w:p w:rsidR="00883475" w:rsidRDefault="00883475" w:rsidP="00883475">
      <w:pPr>
        <w:numPr>
          <w:ilvl w:val="1"/>
          <w:numId w:val="3"/>
        </w:numPr>
        <w:shd w:val="clear" w:color="auto" w:fill="FFFFFF"/>
        <w:ind w:left="0" w:firstLine="720"/>
        <w:jc w:val="both"/>
      </w:pPr>
      <w:r w:rsidRPr="00E544C2">
        <w:t>Документы, указанные в п.п. 3.</w:t>
      </w:r>
      <w:r>
        <w:t>13.</w:t>
      </w:r>
      <w:r w:rsidRPr="00E544C2">
        <w:t xml:space="preserve"> - 3.</w:t>
      </w:r>
      <w:r>
        <w:t>14.</w:t>
      </w:r>
      <w:r w:rsidRPr="00E544C2">
        <w:t xml:space="preserve"> настоящего Положения, представляются в </w:t>
      </w:r>
      <w:r>
        <w:t>орган местного самоуправления МО Сосновая Поляна</w:t>
      </w:r>
      <w:r w:rsidRPr="00E544C2">
        <w:t xml:space="preserve"> в течение </w:t>
      </w:r>
      <w:r>
        <w:br/>
        <w:t>20</w:t>
      </w:r>
      <w:r w:rsidRPr="00E544C2">
        <w:t xml:space="preserve"> календарных дней со дня размещения объявления об их приеме на официальном сайте </w:t>
      </w:r>
      <w:r>
        <w:br/>
      </w:r>
      <w:r w:rsidRPr="00E544C2">
        <w:t>в сети Интернет</w:t>
      </w:r>
      <w:r>
        <w:t xml:space="preserve"> </w:t>
      </w:r>
      <w:r w:rsidRPr="001C51A6">
        <w:t xml:space="preserve">печатном издании </w:t>
      </w:r>
      <w:r>
        <w:t>МО</w:t>
      </w:r>
      <w:r w:rsidRPr="001C51A6">
        <w:t xml:space="preserve"> Сосновая Поляна – газете «ВЕСТИ СОСНОВОЙ ПОЛЯНЫ»</w:t>
      </w:r>
      <w:r>
        <w:t>.</w:t>
      </w:r>
    </w:p>
    <w:p w:rsidR="00883475" w:rsidRDefault="00883475" w:rsidP="00883475">
      <w:pPr>
        <w:pStyle w:val="a3"/>
        <w:numPr>
          <w:ilvl w:val="1"/>
          <w:numId w:val="3"/>
        </w:numPr>
        <w:shd w:val="clear" w:color="auto" w:fill="FFFFFF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Кандидат</w:t>
      </w:r>
      <w:r w:rsidRPr="000E0DB1">
        <w:rPr>
          <w:rFonts w:ascii="Times New Roman" w:hAnsi="Times New Roman" w:cs="Times New Roman"/>
          <w:color w:val="auto"/>
          <w:spacing w:val="0"/>
        </w:rPr>
        <w:t xml:space="preserve">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в связи с несоблюдением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hyperlink r:id="rId11" w:history="1">
        <w:r w:rsidRPr="000E0DB1">
          <w:rPr>
            <w:rFonts w:ascii="Times New Roman" w:hAnsi="Times New Roman" w:cs="Times New Roman"/>
            <w:color w:val="auto"/>
            <w:spacing w:val="0"/>
          </w:rPr>
          <w:t>ограничени</w:t>
        </w:r>
      </w:hyperlink>
      <w:r w:rsidRPr="000E0DB1">
        <w:rPr>
          <w:rFonts w:ascii="Times New Roman" w:hAnsi="Times New Roman" w:cs="Times New Roman"/>
          <w:color w:val="auto"/>
          <w:spacing w:val="0"/>
        </w:rPr>
        <w:t xml:space="preserve">й и запретов, установленных законодательством Российской Федерации о муниципальной службе для поступления </w:t>
      </w:r>
      <w:r>
        <w:rPr>
          <w:rFonts w:ascii="Times New Roman" w:hAnsi="Times New Roman" w:cs="Times New Roman"/>
          <w:color w:val="auto"/>
          <w:spacing w:val="0"/>
        </w:rPr>
        <w:br/>
      </w:r>
      <w:r w:rsidRPr="000E0DB1">
        <w:rPr>
          <w:rFonts w:ascii="Times New Roman" w:hAnsi="Times New Roman" w:cs="Times New Roman"/>
          <w:color w:val="auto"/>
          <w:spacing w:val="0"/>
        </w:rPr>
        <w:t>на муниципальную службу и ее прохождения, а также несвоевременным предоставлением документов либо предоставлением их в неполном объеме или с нарушением правил оформления.</w:t>
      </w:r>
    </w:p>
    <w:p w:rsidR="00883475" w:rsidRDefault="00883475" w:rsidP="00883475">
      <w:pPr>
        <w:pStyle w:val="a3"/>
        <w:numPr>
          <w:ilvl w:val="1"/>
          <w:numId w:val="3"/>
        </w:numPr>
        <w:shd w:val="clear" w:color="auto" w:fill="FFFFFF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</w:rPr>
      </w:pPr>
      <w:r w:rsidRPr="000E0DB1">
        <w:rPr>
          <w:rFonts w:ascii="Times New Roman" w:hAnsi="Times New Roman" w:cs="Times New Roman"/>
          <w:color w:val="auto"/>
          <w:spacing w:val="0"/>
        </w:rPr>
        <w:t>Кандидат, не допущенный к участию в конкурсе</w:t>
      </w:r>
      <w:r>
        <w:rPr>
          <w:rFonts w:ascii="Times New Roman" w:hAnsi="Times New Roman" w:cs="Times New Roman"/>
          <w:color w:val="auto"/>
          <w:spacing w:val="0"/>
        </w:rPr>
        <w:t xml:space="preserve"> и о</w:t>
      </w:r>
      <w:r w:rsidRPr="002B6F67">
        <w:rPr>
          <w:rFonts w:ascii="Times New Roman" w:hAnsi="Times New Roman" w:cs="Times New Roman"/>
          <w:color w:val="auto"/>
          <w:spacing w:val="0"/>
        </w:rPr>
        <w:t xml:space="preserve"> причинах</w:t>
      </w:r>
      <w:r w:rsidRPr="00AE5963">
        <w:rPr>
          <w:rFonts w:ascii="Times New Roman" w:hAnsi="Times New Roman" w:cs="Times New Roman"/>
          <w:color w:val="auto"/>
          <w:spacing w:val="0"/>
        </w:rPr>
        <w:t xml:space="preserve"> отказа</w:t>
      </w:r>
      <w:r w:rsidRPr="000E0DB1">
        <w:rPr>
          <w:rFonts w:ascii="Times New Roman" w:hAnsi="Times New Roman" w:cs="Times New Roman"/>
          <w:color w:val="auto"/>
          <w:spacing w:val="0"/>
        </w:rPr>
        <w:t xml:space="preserve"> </w:t>
      </w:r>
      <w:r>
        <w:rPr>
          <w:rFonts w:ascii="Times New Roman" w:hAnsi="Times New Roman" w:cs="Times New Roman"/>
          <w:color w:val="auto"/>
          <w:spacing w:val="0"/>
        </w:rPr>
        <w:t>информируется в письменной форме</w:t>
      </w:r>
      <w:r w:rsidRPr="000E0DB1">
        <w:rPr>
          <w:rFonts w:ascii="Times New Roman" w:hAnsi="Times New Roman" w:cs="Times New Roman"/>
          <w:color w:val="auto"/>
          <w:spacing w:val="0"/>
        </w:rPr>
        <w:t>.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</w:p>
    <w:p w:rsidR="00883475" w:rsidRDefault="00883475" w:rsidP="00883475">
      <w:pPr>
        <w:pStyle w:val="a3"/>
        <w:numPr>
          <w:ilvl w:val="1"/>
          <w:numId w:val="3"/>
        </w:numPr>
        <w:shd w:val="clear" w:color="auto" w:fill="FFFFFF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</w:rPr>
      </w:pPr>
      <w:r w:rsidRPr="00AE5963">
        <w:rPr>
          <w:rFonts w:ascii="Times New Roman" w:hAnsi="Times New Roman" w:cs="Times New Roman"/>
          <w:color w:val="auto"/>
          <w:spacing w:val="0"/>
        </w:rPr>
        <w:t xml:space="preserve">Кандидат, не допущенный к участию в конкурсе, вправе обжаловать </w:t>
      </w:r>
      <w:r>
        <w:rPr>
          <w:rFonts w:ascii="Times New Roman" w:hAnsi="Times New Roman" w:cs="Times New Roman"/>
          <w:color w:val="auto"/>
          <w:spacing w:val="0"/>
        </w:rPr>
        <w:br/>
      </w:r>
      <w:r w:rsidRPr="00AE5963">
        <w:rPr>
          <w:rFonts w:ascii="Times New Roman" w:hAnsi="Times New Roman" w:cs="Times New Roman"/>
          <w:color w:val="auto"/>
          <w:spacing w:val="0"/>
        </w:rPr>
        <w:t>это решение в соответствии с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AE5963">
        <w:rPr>
          <w:rFonts w:ascii="Times New Roman" w:hAnsi="Times New Roman" w:cs="Times New Roman"/>
          <w:color w:val="auto"/>
          <w:spacing w:val="0"/>
        </w:rPr>
        <w:t>действующим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AE5963">
        <w:rPr>
          <w:rFonts w:ascii="Times New Roman" w:hAnsi="Times New Roman" w:cs="Times New Roman"/>
          <w:color w:val="auto"/>
          <w:spacing w:val="0"/>
        </w:rPr>
        <w:t>законодательством.</w:t>
      </w:r>
    </w:p>
    <w:p w:rsidR="00883475" w:rsidRDefault="00883475" w:rsidP="00883475">
      <w:pPr>
        <w:pStyle w:val="a3"/>
        <w:numPr>
          <w:ilvl w:val="1"/>
          <w:numId w:val="3"/>
        </w:numPr>
        <w:shd w:val="clear" w:color="auto" w:fill="FFFFFF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</w:rPr>
      </w:pPr>
      <w:r w:rsidRPr="00AE5963">
        <w:rPr>
          <w:rFonts w:ascii="Times New Roman" w:hAnsi="Times New Roman" w:cs="Times New Roman"/>
          <w:color w:val="auto"/>
          <w:spacing w:val="0"/>
        </w:rPr>
        <w:t>Председатель конкурсной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AE5963">
        <w:rPr>
          <w:rFonts w:ascii="Times New Roman" w:hAnsi="Times New Roman" w:cs="Times New Roman"/>
          <w:color w:val="auto"/>
          <w:spacing w:val="0"/>
        </w:rPr>
        <w:t xml:space="preserve">Комиссии при наличии не менее двух кандидатов </w:t>
      </w:r>
      <w:r>
        <w:rPr>
          <w:rFonts w:ascii="Times New Roman" w:hAnsi="Times New Roman" w:cs="Times New Roman"/>
          <w:color w:val="auto"/>
          <w:spacing w:val="0"/>
        </w:rPr>
        <w:br/>
      </w:r>
      <w:r w:rsidRPr="00AE5963">
        <w:rPr>
          <w:rFonts w:ascii="Times New Roman" w:hAnsi="Times New Roman" w:cs="Times New Roman"/>
          <w:color w:val="auto"/>
          <w:spacing w:val="0"/>
        </w:rPr>
        <w:t>в течение 5 дней после окончания приема документов</w:t>
      </w:r>
      <w:r>
        <w:rPr>
          <w:rFonts w:ascii="Times New Roman" w:hAnsi="Times New Roman" w:cs="Times New Roman"/>
          <w:color w:val="auto"/>
          <w:spacing w:val="0"/>
        </w:rPr>
        <w:t>,</w:t>
      </w:r>
      <w:r w:rsidRPr="00AE5963">
        <w:rPr>
          <w:rFonts w:ascii="Times New Roman" w:hAnsi="Times New Roman" w:cs="Times New Roman"/>
          <w:color w:val="auto"/>
          <w:spacing w:val="0"/>
        </w:rPr>
        <w:t xml:space="preserve"> принимает решение о дате, месте </w:t>
      </w:r>
      <w:r>
        <w:rPr>
          <w:rFonts w:ascii="Times New Roman" w:hAnsi="Times New Roman" w:cs="Times New Roman"/>
          <w:color w:val="auto"/>
          <w:spacing w:val="0"/>
        </w:rPr>
        <w:br/>
      </w:r>
      <w:r w:rsidRPr="00AE5963">
        <w:rPr>
          <w:rFonts w:ascii="Times New Roman" w:hAnsi="Times New Roman" w:cs="Times New Roman"/>
          <w:color w:val="auto"/>
          <w:spacing w:val="0"/>
        </w:rPr>
        <w:t xml:space="preserve">и времени проведения </w:t>
      </w:r>
      <w:r>
        <w:rPr>
          <w:rFonts w:ascii="Times New Roman" w:hAnsi="Times New Roman" w:cs="Times New Roman"/>
          <w:color w:val="auto"/>
          <w:spacing w:val="0"/>
        </w:rPr>
        <w:t>к</w:t>
      </w:r>
      <w:r w:rsidRPr="00AE5963">
        <w:rPr>
          <w:rFonts w:ascii="Times New Roman" w:hAnsi="Times New Roman" w:cs="Times New Roman"/>
          <w:color w:val="auto"/>
          <w:spacing w:val="0"/>
        </w:rPr>
        <w:t>онкурса.</w:t>
      </w:r>
    </w:p>
    <w:p w:rsidR="00883475" w:rsidRDefault="00883475" w:rsidP="00883475">
      <w:pPr>
        <w:pStyle w:val="a3"/>
        <w:numPr>
          <w:ilvl w:val="1"/>
          <w:numId w:val="3"/>
        </w:numPr>
        <w:shd w:val="clear" w:color="auto" w:fill="FFFFFF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</w:rPr>
      </w:pPr>
      <w:r w:rsidRPr="00AE5963">
        <w:rPr>
          <w:rFonts w:ascii="Times New Roman" w:hAnsi="Times New Roman" w:cs="Times New Roman"/>
          <w:color w:val="auto"/>
          <w:spacing w:val="0"/>
        </w:rPr>
        <w:t>Кандидатов, допущенных к участию</w:t>
      </w:r>
      <w:r>
        <w:rPr>
          <w:rFonts w:ascii="Times New Roman" w:hAnsi="Times New Roman" w:cs="Times New Roman"/>
          <w:color w:val="auto"/>
          <w:spacing w:val="0"/>
        </w:rPr>
        <w:t xml:space="preserve"> в конкурсе</w:t>
      </w:r>
      <w:r w:rsidRPr="00AE5963">
        <w:rPr>
          <w:rFonts w:ascii="Times New Roman" w:hAnsi="Times New Roman" w:cs="Times New Roman"/>
          <w:color w:val="auto"/>
          <w:spacing w:val="0"/>
        </w:rPr>
        <w:t xml:space="preserve">, уведомляют о дате, месте </w:t>
      </w:r>
      <w:r>
        <w:rPr>
          <w:rFonts w:ascii="Times New Roman" w:hAnsi="Times New Roman" w:cs="Times New Roman"/>
          <w:color w:val="auto"/>
          <w:spacing w:val="0"/>
        </w:rPr>
        <w:br/>
      </w:r>
      <w:r w:rsidRPr="00AE5963">
        <w:rPr>
          <w:rFonts w:ascii="Times New Roman" w:hAnsi="Times New Roman" w:cs="Times New Roman"/>
          <w:color w:val="auto"/>
          <w:spacing w:val="0"/>
        </w:rPr>
        <w:t>и времени его проведения</w:t>
      </w:r>
      <w:r>
        <w:rPr>
          <w:rFonts w:ascii="Times New Roman" w:hAnsi="Times New Roman" w:cs="Times New Roman"/>
          <w:color w:val="auto"/>
          <w:spacing w:val="0"/>
        </w:rPr>
        <w:t xml:space="preserve"> не позднее трех дней до начала конкурса.</w:t>
      </w:r>
    </w:p>
    <w:p w:rsidR="00883475" w:rsidRDefault="00883475" w:rsidP="00883475">
      <w:pPr>
        <w:pStyle w:val="a3"/>
        <w:numPr>
          <w:ilvl w:val="1"/>
          <w:numId w:val="3"/>
        </w:numPr>
        <w:shd w:val="clear" w:color="auto" w:fill="FFFFFF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</w:rPr>
      </w:pPr>
      <w:r w:rsidRPr="00B360FD">
        <w:rPr>
          <w:rFonts w:ascii="Times New Roman" w:hAnsi="Times New Roman" w:cs="Times New Roman"/>
          <w:color w:val="auto"/>
          <w:spacing w:val="0"/>
        </w:rPr>
        <w:t>При проведении конкурса</w:t>
      </w:r>
      <w:r>
        <w:rPr>
          <w:rFonts w:ascii="Times New Roman" w:hAnsi="Times New Roman" w:cs="Times New Roman"/>
          <w:color w:val="auto"/>
          <w:spacing w:val="0"/>
        </w:rPr>
        <w:t>,</w:t>
      </w:r>
      <w:r w:rsidRPr="00B360FD">
        <w:rPr>
          <w:rFonts w:ascii="Times New Roman" w:hAnsi="Times New Roman" w:cs="Times New Roman"/>
          <w:color w:val="auto"/>
          <w:spacing w:val="0"/>
        </w:rPr>
        <w:t xml:space="preserve"> кандидатам гарантируется равенство прав</w:t>
      </w:r>
      <w:r>
        <w:rPr>
          <w:rFonts w:ascii="Times New Roman" w:hAnsi="Times New Roman" w:cs="Times New Roman"/>
          <w:color w:val="auto"/>
          <w:spacing w:val="0"/>
        </w:rPr>
        <w:br/>
      </w:r>
      <w:r w:rsidRPr="00B360FD">
        <w:rPr>
          <w:rFonts w:ascii="Times New Roman" w:hAnsi="Times New Roman" w:cs="Times New Roman"/>
          <w:color w:val="auto"/>
          <w:spacing w:val="0"/>
        </w:rPr>
        <w:t>в соответствии с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hyperlink r:id="rId12" w:history="1">
        <w:r w:rsidRPr="00B360FD">
          <w:rPr>
            <w:rFonts w:ascii="Times New Roman" w:hAnsi="Times New Roman" w:cs="Times New Roman"/>
            <w:color w:val="auto"/>
            <w:spacing w:val="0"/>
          </w:rPr>
          <w:t>Конституцией</w:t>
        </w:r>
      </w:hyperlink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B360FD">
        <w:rPr>
          <w:rFonts w:ascii="Times New Roman" w:hAnsi="Times New Roman" w:cs="Times New Roman"/>
          <w:color w:val="auto"/>
          <w:spacing w:val="0"/>
        </w:rPr>
        <w:t xml:space="preserve">Российской Федерации и федеральными законами. </w:t>
      </w:r>
    </w:p>
    <w:p w:rsidR="00883475" w:rsidRDefault="00883475" w:rsidP="00883475">
      <w:pPr>
        <w:pStyle w:val="a3"/>
        <w:numPr>
          <w:ilvl w:val="1"/>
          <w:numId w:val="3"/>
        </w:numPr>
        <w:shd w:val="clear" w:color="auto" w:fill="FFFFFF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</w:rPr>
      </w:pPr>
      <w:r w:rsidRPr="00B360FD">
        <w:rPr>
          <w:rFonts w:ascii="Times New Roman" w:hAnsi="Times New Roman" w:cs="Times New Roman"/>
          <w:color w:val="auto"/>
          <w:spacing w:val="0"/>
        </w:rPr>
        <w:t>При проведении конкурса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B360FD">
        <w:rPr>
          <w:rFonts w:ascii="Times New Roman" w:hAnsi="Times New Roman" w:cs="Times New Roman"/>
          <w:color w:val="auto"/>
          <w:spacing w:val="0"/>
        </w:rPr>
        <w:t>Комиссия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B360FD">
        <w:rPr>
          <w:rFonts w:ascii="Times New Roman" w:hAnsi="Times New Roman" w:cs="Times New Roman"/>
          <w:color w:val="auto"/>
          <w:spacing w:val="0"/>
        </w:rPr>
        <w:t xml:space="preserve">оценивает кандидатов на основании представленных ими документов об образовании, о трудовой деятельности, а также </w:t>
      </w:r>
      <w:r>
        <w:rPr>
          <w:rFonts w:ascii="Times New Roman" w:hAnsi="Times New Roman" w:cs="Times New Roman"/>
          <w:color w:val="auto"/>
          <w:spacing w:val="0"/>
        </w:rPr>
        <w:br/>
      </w:r>
      <w:r w:rsidRPr="00B360FD">
        <w:rPr>
          <w:rFonts w:ascii="Times New Roman" w:hAnsi="Times New Roman" w:cs="Times New Roman"/>
          <w:color w:val="auto"/>
          <w:spacing w:val="0"/>
        </w:rPr>
        <w:t>на основе проведения индивидуального собеседования с кандидатом</w:t>
      </w:r>
      <w:r>
        <w:rPr>
          <w:rFonts w:ascii="Times New Roman" w:hAnsi="Times New Roman" w:cs="Times New Roman"/>
          <w:color w:val="auto"/>
          <w:spacing w:val="0"/>
        </w:rPr>
        <w:t xml:space="preserve"> и </w:t>
      </w:r>
      <w:r w:rsidRPr="00B360FD">
        <w:rPr>
          <w:rFonts w:ascii="Times New Roman" w:hAnsi="Times New Roman" w:cs="Times New Roman"/>
          <w:color w:val="auto"/>
          <w:spacing w:val="0"/>
        </w:rPr>
        <w:t>тестирования.</w:t>
      </w:r>
    </w:p>
    <w:p w:rsidR="00883475" w:rsidRPr="008E0AF7" w:rsidRDefault="00883475" w:rsidP="00883475">
      <w:pPr>
        <w:pStyle w:val="a3"/>
        <w:numPr>
          <w:ilvl w:val="1"/>
          <w:numId w:val="3"/>
        </w:numPr>
        <w:shd w:val="clear" w:color="auto" w:fill="FFFFFF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</w:rPr>
      </w:pPr>
      <w:r w:rsidRPr="00543C14">
        <w:rPr>
          <w:rFonts w:ascii="Times New Roman" w:hAnsi="Times New Roman" w:cs="Times New Roman"/>
          <w:color w:val="auto"/>
          <w:spacing w:val="0"/>
        </w:rPr>
        <w:t xml:space="preserve">Тестирование состоит из трех блоков, в которые включены вопросы для определения соответствия и готовности гражданина, участвовавшего в конкурсе, в том числе вопросы по знанию основ законодательства о противодействии коррупции </w:t>
      </w:r>
      <w:r>
        <w:rPr>
          <w:rFonts w:ascii="Times New Roman" w:hAnsi="Times New Roman" w:cs="Times New Roman"/>
          <w:color w:val="auto"/>
          <w:spacing w:val="0"/>
        </w:rPr>
        <w:br/>
      </w:r>
      <w:r w:rsidRPr="00543C14">
        <w:rPr>
          <w:rFonts w:ascii="Times New Roman" w:hAnsi="Times New Roman" w:cs="Times New Roman"/>
          <w:color w:val="auto"/>
          <w:spacing w:val="0"/>
        </w:rPr>
        <w:t>на муниципальной службе, вопросы по знанию русского языка, вопросы по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543C14">
        <w:rPr>
          <w:rFonts w:ascii="Times New Roman" w:hAnsi="Times New Roman" w:cs="Times New Roman"/>
          <w:color w:val="auto"/>
          <w:spacing w:val="0"/>
        </w:rPr>
        <w:t>знанию информационно-коммуникационных технологий</w:t>
      </w:r>
      <w:r w:rsidRPr="008E0AF7">
        <w:rPr>
          <w:rFonts w:ascii="Times New Roman" w:hAnsi="Times New Roman" w:cs="Times New Roman"/>
          <w:color w:val="auto"/>
          <w:spacing w:val="0"/>
        </w:rPr>
        <w:t>. Перечень обязательных общих ко всем кандидатам вопросов (не менее пяти) утверждается председателем конкурсной комиссии.</w:t>
      </w:r>
    </w:p>
    <w:p w:rsidR="00883475" w:rsidRDefault="00883475" w:rsidP="00883475">
      <w:pPr>
        <w:pStyle w:val="a3"/>
        <w:numPr>
          <w:ilvl w:val="1"/>
          <w:numId w:val="3"/>
        </w:numPr>
        <w:shd w:val="clear" w:color="auto" w:fill="FFFFFF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</w:rPr>
      </w:pPr>
      <w:r w:rsidRPr="00543C14">
        <w:rPr>
          <w:rFonts w:ascii="Times New Roman" w:hAnsi="Times New Roman" w:cs="Times New Roman"/>
          <w:color w:val="auto"/>
          <w:spacing w:val="0"/>
        </w:rPr>
        <w:t>По итогам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543C14">
        <w:rPr>
          <w:rFonts w:ascii="Times New Roman" w:hAnsi="Times New Roman" w:cs="Times New Roman"/>
          <w:color w:val="auto"/>
          <w:spacing w:val="0"/>
        </w:rPr>
        <w:t>тестирования и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543C14">
        <w:rPr>
          <w:rFonts w:ascii="Times New Roman" w:hAnsi="Times New Roman" w:cs="Times New Roman"/>
          <w:color w:val="auto"/>
          <w:spacing w:val="0"/>
        </w:rPr>
        <w:t>собеседования каждый член конкурсной комиссии выносит решение по каждому кандидату</w:t>
      </w:r>
      <w:r>
        <w:rPr>
          <w:rFonts w:ascii="Times New Roman" w:hAnsi="Times New Roman" w:cs="Times New Roman"/>
          <w:color w:val="auto"/>
          <w:spacing w:val="0"/>
        </w:rPr>
        <w:t>.</w:t>
      </w:r>
    </w:p>
    <w:p w:rsidR="00883475" w:rsidRPr="00543C14" w:rsidRDefault="00883475" w:rsidP="00883475">
      <w:pPr>
        <w:pStyle w:val="a3"/>
        <w:shd w:val="clear" w:color="auto" w:fill="FFFFFF"/>
        <w:spacing w:before="0" w:after="0"/>
        <w:ind w:left="720" w:hanging="11"/>
        <w:jc w:val="both"/>
        <w:rPr>
          <w:rFonts w:ascii="Times New Roman" w:hAnsi="Times New Roman" w:cs="Times New Roman"/>
          <w:color w:val="auto"/>
          <w:spacing w:val="0"/>
        </w:rPr>
      </w:pPr>
      <w:r w:rsidRPr="00543C14">
        <w:rPr>
          <w:rFonts w:ascii="Times New Roman" w:hAnsi="Times New Roman" w:cs="Times New Roman"/>
          <w:color w:val="000000"/>
          <w:spacing w:val="-4"/>
        </w:rPr>
        <w:t>Критерии оценки, основываются на количестве правильных ответов:</w:t>
      </w:r>
    </w:p>
    <w:p w:rsidR="00883475" w:rsidRPr="00543C14" w:rsidRDefault="00883475" w:rsidP="00883475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pacing w:val="-4"/>
        </w:rPr>
      </w:pPr>
      <w:r w:rsidRPr="00543C14">
        <w:rPr>
          <w:rFonts w:ascii="Times New Roman" w:hAnsi="Times New Roman" w:cs="Times New Roman"/>
          <w:color w:val="000000"/>
          <w:spacing w:val="-4"/>
        </w:rPr>
        <w:t>— «хорошо» — более 70%;</w:t>
      </w:r>
    </w:p>
    <w:p w:rsidR="00883475" w:rsidRPr="00543C14" w:rsidRDefault="00883475" w:rsidP="00883475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pacing w:val="-4"/>
        </w:rPr>
      </w:pPr>
      <w:r w:rsidRPr="00543C14">
        <w:rPr>
          <w:rFonts w:ascii="Times New Roman" w:hAnsi="Times New Roman" w:cs="Times New Roman"/>
          <w:color w:val="000000"/>
          <w:spacing w:val="-4"/>
        </w:rPr>
        <w:t>— «удовлетворительно» — от 50 до 70 %;</w:t>
      </w:r>
    </w:p>
    <w:p w:rsidR="00883475" w:rsidRPr="00543C14" w:rsidRDefault="00883475" w:rsidP="00883475">
      <w:pPr>
        <w:pStyle w:val="a3"/>
        <w:shd w:val="clear" w:color="auto" w:fill="FFFFFF"/>
        <w:spacing w:before="0" w:after="0"/>
        <w:ind w:firstLine="709"/>
        <w:rPr>
          <w:rFonts w:ascii="Times New Roman" w:hAnsi="Times New Roman" w:cs="Times New Roman"/>
          <w:color w:val="000000"/>
          <w:spacing w:val="-4"/>
        </w:rPr>
      </w:pPr>
      <w:r w:rsidRPr="00543C14">
        <w:rPr>
          <w:rFonts w:ascii="Times New Roman" w:hAnsi="Times New Roman" w:cs="Times New Roman"/>
          <w:color w:val="000000"/>
          <w:spacing w:val="-4"/>
        </w:rPr>
        <w:t>— «неудовлетворительно» — менее 50%.</w:t>
      </w:r>
    </w:p>
    <w:p w:rsidR="00883475" w:rsidRPr="00543C14" w:rsidRDefault="00883475" w:rsidP="00883475">
      <w:pPr>
        <w:pStyle w:val="a3"/>
        <w:numPr>
          <w:ilvl w:val="1"/>
          <w:numId w:val="3"/>
        </w:numPr>
        <w:shd w:val="clear" w:color="auto" w:fill="FFFFFF"/>
        <w:spacing w:before="0" w:after="0"/>
        <w:ind w:left="0" w:firstLine="720"/>
        <w:jc w:val="both"/>
        <w:rPr>
          <w:rFonts w:ascii="Times New Roman" w:hAnsi="Times New Roman" w:cs="Times New Roman"/>
          <w:color w:val="auto"/>
          <w:spacing w:val="0"/>
        </w:rPr>
      </w:pPr>
      <w:r w:rsidRPr="00543C14">
        <w:rPr>
          <w:rFonts w:ascii="Times New Roman" w:hAnsi="Times New Roman" w:cs="Times New Roman"/>
          <w:color w:val="auto"/>
          <w:spacing w:val="0"/>
        </w:rPr>
        <w:t>После заслушивания всех кандидатов и подведения итогов,</w:t>
      </w:r>
      <w:r>
        <w:rPr>
          <w:rFonts w:ascii="Times New Roman" w:hAnsi="Times New Roman" w:cs="Times New Roman"/>
          <w:color w:val="auto"/>
          <w:spacing w:val="0"/>
        </w:rPr>
        <w:t xml:space="preserve"> </w:t>
      </w:r>
      <w:r w:rsidRPr="00543C14">
        <w:rPr>
          <w:rFonts w:ascii="Times New Roman" w:hAnsi="Times New Roman" w:cs="Times New Roman"/>
          <w:color w:val="auto"/>
          <w:spacing w:val="0"/>
        </w:rPr>
        <w:t>Комиссия составляет список кандидатов для включения в кадровый резерв.</w:t>
      </w:r>
    </w:p>
    <w:p w:rsidR="00883475" w:rsidRPr="00543C14" w:rsidRDefault="00883475" w:rsidP="00883475">
      <w:pPr>
        <w:pStyle w:val="a3"/>
        <w:shd w:val="clear" w:color="auto" w:fill="FFFFFF"/>
        <w:spacing w:before="0" w:after="0"/>
        <w:rPr>
          <w:rFonts w:ascii="Times New Roman" w:hAnsi="Times New Roman" w:cs="Times New Roman"/>
          <w:color w:val="000000"/>
          <w:spacing w:val="-4"/>
        </w:rPr>
      </w:pPr>
      <w:r w:rsidRPr="00543C14">
        <w:rPr>
          <w:rFonts w:ascii="Times New Roman" w:hAnsi="Times New Roman" w:cs="Times New Roman"/>
          <w:color w:val="000000"/>
          <w:spacing w:val="-4"/>
        </w:rPr>
        <w:t>По результатам проведения конкурса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543C14">
        <w:rPr>
          <w:rFonts w:ascii="Times New Roman" w:hAnsi="Times New Roman" w:cs="Times New Roman"/>
          <w:color w:val="000000"/>
          <w:spacing w:val="-4"/>
        </w:rPr>
        <w:t>Комиссия выносит одно из следующих решений:</w:t>
      </w:r>
    </w:p>
    <w:p w:rsidR="00883475" w:rsidRPr="00543C14" w:rsidRDefault="00883475" w:rsidP="00883475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-4"/>
        </w:rPr>
      </w:pPr>
      <w:r w:rsidRPr="00543C14">
        <w:rPr>
          <w:rFonts w:ascii="Times New Roman" w:hAnsi="Times New Roman" w:cs="Times New Roman"/>
          <w:color w:val="000000"/>
          <w:spacing w:val="-4"/>
        </w:rPr>
        <w:t>— включить кандидата в кадровый резерв для замещения вакантных должностей муниципальной службы;</w:t>
      </w:r>
    </w:p>
    <w:p w:rsidR="00883475" w:rsidRDefault="00883475" w:rsidP="00883475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-4"/>
        </w:rPr>
      </w:pPr>
      <w:r w:rsidRPr="00543C14">
        <w:rPr>
          <w:rFonts w:ascii="Times New Roman" w:hAnsi="Times New Roman" w:cs="Times New Roman"/>
          <w:color w:val="000000"/>
          <w:spacing w:val="-4"/>
        </w:rPr>
        <w:t>— отказать кандидату во включении его в кадровый резерв для замещения вакантных должностей муниципальной службы</w:t>
      </w:r>
      <w:r>
        <w:rPr>
          <w:rFonts w:ascii="Times New Roman" w:hAnsi="Times New Roman" w:cs="Times New Roman"/>
          <w:color w:val="000000"/>
          <w:spacing w:val="-4"/>
        </w:rPr>
        <w:t>.</w:t>
      </w:r>
    </w:p>
    <w:p w:rsidR="00883475" w:rsidRPr="00F71792" w:rsidRDefault="00883475" w:rsidP="00883475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3.26. </w:t>
      </w:r>
      <w:r w:rsidRPr="00F71792">
        <w:rPr>
          <w:rFonts w:ascii="Times New Roman" w:hAnsi="Times New Roman" w:cs="Times New Roman"/>
          <w:color w:val="000000"/>
          <w:spacing w:val="-4"/>
        </w:rPr>
        <w:t>Заседание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71792">
        <w:rPr>
          <w:rFonts w:ascii="Times New Roman" w:hAnsi="Times New Roman" w:cs="Times New Roman"/>
          <w:color w:val="000000"/>
          <w:spacing w:val="-4"/>
        </w:rPr>
        <w:t>Комиссии оформляется протоколом. Протокол составляется в одном экземпляре. Протокол заседания конкурсной комиссии ведется секретарем конкурсной комиссии в свободной форме.</w:t>
      </w:r>
    </w:p>
    <w:p w:rsidR="00883475" w:rsidRDefault="00883475" w:rsidP="00883475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-4"/>
        </w:rPr>
      </w:pPr>
      <w:r w:rsidRPr="00F71792">
        <w:rPr>
          <w:rFonts w:ascii="Times New Roman" w:hAnsi="Times New Roman" w:cs="Times New Roman"/>
          <w:color w:val="000000"/>
          <w:spacing w:val="-4"/>
        </w:rPr>
        <w:lastRenderedPageBreak/>
        <w:t>3.2</w:t>
      </w:r>
      <w:r>
        <w:rPr>
          <w:rFonts w:ascii="Times New Roman" w:hAnsi="Times New Roman" w:cs="Times New Roman"/>
          <w:color w:val="000000"/>
          <w:spacing w:val="-4"/>
        </w:rPr>
        <w:t>7</w:t>
      </w:r>
      <w:r w:rsidRPr="00F71792">
        <w:rPr>
          <w:rFonts w:ascii="Times New Roman" w:hAnsi="Times New Roman" w:cs="Times New Roman"/>
          <w:color w:val="000000"/>
          <w:spacing w:val="-4"/>
        </w:rPr>
        <w:t>.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F71792">
        <w:rPr>
          <w:rFonts w:ascii="Times New Roman" w:hAnsi="Times New Roman" w:cs="Times New Roman"/>
          <w:color w:val="000000"/>
          <w:spacing w:val="-4"/>
        </w:rPr>
        <w:t xml:space="preserve">Кандидатам, сообщается о результатах конкурса в письменной форме в течение </w:t>
      </w:r>
      <w:r>
        <w:rPr>
          <w:rFonts w:ascii="Times New Roman" w:hAnsi="Times New Roman" w:cs="Times New Roman"/>
          <w:color w:val="000000"/>
          <w:spacing w:val="-4"/>
        </w:rPr>
        <w:br/>
        <w:t>15 дней</w:t>
      </w:r>
      <w:r w:rsidRPr="00F71792">
        <w:rPr>
          <w:rFonts w:ascii="Times New Roman" w:hAnsi="Times New Roman" w:cs="Times New Roman"/>
          <w:color w:val="000000"/>
          <w:spacing w:val="-4"/>
        </w:rPr>
        <w:t xml:space="preserve"> со дня его завершения.</w:t>
      </w:r>
    </w:p>
    <w:p w:rsidR="00883475" w:rsidRPr="00F71792" w:rsidRDefault="00883475" w:rsidP="00883475">
      <w:pPr>
        <w:pStyle w:val="a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-4"/>
        </w:rPr>
      </w:pPr>
      <w:r>
        <w:rPr>
          <w:rFonts w:ascii="Times New Roman" w:hAnsi="Times New Roman" w:cs="Times New Roman"/>
          <w:color w:val="000000"/>
          <w:spacing w:val="-4"/>
        </w:rPr>
        <w:t xml:space="preserve">3.28. </w:t>
      </w:r>
      <w:r w:rsidRPr="00F71792">
        <w:rPr>
          <w:rFonts w:ascii="Times New Roman" w:hAnsi="Times New Roman" w:cs="Times New Roman"/>
          <w:color w:val="000000"/>
          <w:spacing w:val="-4"/>
        </w:rPr>
        <w:t xml:space="preserve">По результатам конкурса не позднее семи дней со дня принятия конкурсной комиссией решения издается распоряжение </w:t>
      </w:r>
      <w:r>
        <w:rPr>
          <w:rFonts w:ascii="Times New Roman" w:hAnsi="Times New Roman" w:cs="Times New Roman"/>
          <w:color w:val="000000"/>
          <w:spacing w:val="-4"/>
        </w:rPr>
        <w:t>Г</w:t>
      </w:r>
      <w:r w:rsidRPr="00F71792">
        <w:rPr>
          <w:rFonts w:ascii="Times New Roman" w:hAnsi="Times New Roman" w:cs="Times New Roman"/>
          <w:color w:val="000000"/>
          <w:spacing w:val="-4"/>
        </w:rPr>
        <w:t xml:space="preserve">лавы МО Сосновая Поляна или главы Местной администрации МО Сосновая Поляна, о включении в кадровый резерв кандидата (кандидатов), </w:t>
      </w:r>
      <w:r>
        <w:rPr>
          <w:rFonts w:ascii="Times New Roman" w:hAnsi="Times New Roman" w:cs="Times New Roman"/>
          <w:color w:val="000000"/>
          <w:spacing w:val="-4"/>
        </w:rPr>
        <w:br/>
      </w:r>
      <w:r w:rsidRPr="00F71792">
        <w:rPr>
          <w:rFonts w:ascii="Times New Roman" w:hAnsi="Times New Roman" w:cs="Times New Roman"/>
          <w:color w:val="000000"/>
          <w:spacing w:val="-4"/>
        </w:rPr>
        <w:t>в отношении которого (которых) принято соответствующее решение.</w:t>
      </w:r>
    </w:p>
    <w:p w:rsidR="00883475" w:rsidRDefault="00883475" w:rsidP="00883475">
      <w:pPr>
        <w:pStyle w:val="ConsPlusNormal"/>
        <w:numPr>
          <w:ilvl w:val="1"/>
          <w:numId w:val="4"/>
        </w:numPr>
        <w:jc w:val="both"/>
      </w:pPr>
      <w:r>
        <w:t xml:space="preserve">Выписка из протокола заседания конкурсной комиссии, содержащая решение </w:t>
      </w:r>
    </w:p>
    <w:p w:rsidR="00883475" w:rsidRDefault="00883475" w:rsidP="00883475">
      <w:pPr>
        <w:pStyle w:val="ConsPlusNormal"/>
        <w:jc w:val="both"/>
      </w:pPr>
      <w:r>
        <w:t>конкурсной комиссии об отказе во включении кандидата в кадровый резерв, выдается специалистом ответственным за</w:t>
      </w:r>
      <w:r w:rsidRPr="00F71792">
        <w:t xml:space="preserve"> кадровую работу в соответствующем органе местного самоуправления</w:t>
      </w:r>
      <w:r>
        <w:t xml:space="preserve"> </w:t>
      </w:r>
      <w:r w:rsidRPr="00F71792">
        <w:t xml:space="preserve">МО </w:t>
      </w:r>
      <w:r>
        <w:t>Сосновая Поляна кандидату лично, либо по его письменному заявлению направляется ему заказным письмом не позднее чем через семь рабочих дня со дня подачи заявления.</w:t>
      </w:r>
    </w:p>
    <w:p w:rsidR="00883475" w:rsidRDefault="00883475" w:rsidP="00883475">
      <w:pPr>
        <w:pStyle w:val="ConsPlusNormal"/>
        <w:jc w:val="both"/>
      </w:pPr>
      <w:r>
        <w:tab/>
        <w:t xml:space="preserve">3.30. Кандидат вправе обжаловать решение конкурсной комиссии в соответствии </w:t>
      </w:r>
      <w:r>
        <w:br/>
        <w:t>с законодательством Российской Федерации.</w:t>
      </w:r>
    </w:p>
    <w:p w:rsidR="00883475" w:rsidRDefault="00883475" w:rsidP="00883475">
      <w:pPr>
        <w:pStyle w:val="ConsPlusNormal"/>
        <w:ind w:firstLine="709"/>
        <w:jc w:val="both"/>
      </w:pPr>
      <w:r>
        <w:t xml:space="preserve">3.31. Документы Кандидатов, не допущенных к участию в конкурсе, и кандидатов, которым было отказано во включении в кадровый резерв, могут быть возвращены им </w:t>
      </w:r>
      <w:r>
        <w:br/>
        <w:t xml:space="preserve">по письменному заявлению в течение трех лет со дня завершения конкурса. До истечения этого срока документы хранятся в архиве МО Сосновая Поляна, после чего подлежат уничтожению. </w:t>
      </w:r>
    </w:p>
    <w:p w:rsidR="00883475" w:rsidRDefault="00883475" w:rsidP="00883475">
      <w:pPr>
        <w:pStyle w:val="ConsPlusNormal"/>
        <w:ind w:firstLine="709"/>
        <w:jc w:val="both"/>
      </w:pPr>
      <w:r>
        <w:t xml:space="preserve">3.32.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</w:t>
      </w:r>
      <w:r>
        <w:br/>
        <w:t>и другие), осуществляются кандидатами за счет собственных средств.</w:t>
      </w:r>
    </w:p>
    <w:p w:rsidR="00883475" w:rsidRDefault="00883475" w:rsidP="00883475"/>
    <w:p w:rsidR="00883475" w:rsidRDefault="00883475" w:rsidP="00883475">
      <w:pPr>
        <w:shd w:val="clear" w:color="auto" w:fill="FFFFFF"/>
        <w:jc w:val="center"/>
        <w:rPr>
          <w:b/>
          <w:bCs/>
          <w:color w:val="000000"/>
          <w:spacing w:val="-4"/>
        </w:rPr>
      </w:pPr>
      <w:r w:rsidRPr="00F71792">
        <w:rPr>
          <w:b/>
          <w:bCs/>
          <w:color w:val="000000"/>
          <w:spacing w:val="-4"/>
        </w:rPr>
        <w:t>4. Организация работы с кадровым резервом</w:t>
      </w:r>
    </w:p>
    <w:p w:rsidR="00883475" w:rsidRPr="00F71792" w:rsidRDefault="00883475" w:rsidP="00883475">
      <w:pPr>
        <w:shd w:val="clear" w:color="auto" w:fill="FFFFFF"/>
        <w:jc w:val="center"/>
        <w:rPr>
          <w:color w:val="000000"/>
          <w:spacing w:val="-4"/>
        </w:rPr>
      </w:pPr>
    </w:p>
    <w:p w:rsidR="00883475" w:rsidRDefault="00883475" w:rsidP="00883475">
      <w:pPr>
        <w:shd w:val="clear" w:color="auto" w:fill="FFFFFF"/>
        <w:ind w:firstLine="709"/>
        <w:jc w:val="both"/>
        <w:rPr>
          <w:szCs w:val="20"/>
        </w:rPr>
      </w:pPr>
      <w:r w:rsidRPr="00F71792">
        <w:rPr>
          <w:szCs w:val="20"/>
        </w:rPr>
        <w:t>4.1. Непосредственную работу с кадровым резервом ведет муниципальный служащий, осуществляющий кадровую работу в соответствующем органе местного самоуправления</w:t>
      </w:r>
      <w:r>
        <w:rPr>
          <w:szCs w:val="20"/>
        </w:rPr>
        <w:br/>
      </w:r>
      <w:r w:rsidRPr="00F71792">
        <w:rPr>
          <w:szCs w:val="20"/>
        </w:rPr>
        <w:t xml:space="preserve">МО </w:t>
      </w:r>
      <w:r>
        <w:rPr>
          <w:szCs w:val="20"/>
        </w:rPr>
        <w:t>Сосновая Поляна.</w:t>
      </w:r>
    </w:p>
    <w:p w:rsidR="00883475" w:rsidRPr="00F71792" w:rsidRDefault="00883475" w:rsidP="00883475">
      <w:pPr>
        <w:shd w:val="clear" w:color="auto" w:fill="FFFFFF"/>
        <w:ind w:firstLine="709"/>
        <w:jc w:val="both"/>
        <w:rPr>
          <w:szCs w:val="20"/>
        </w:rPr>
      </w:pPr>
      <w:r>
        <w:rPr>
          <w:szCs w:val="20"/>
        </w:rPr>
        <w:t xml:space="preserve">4.2. </w:t>
      </w:r>
      <w:r w:rsidRPr="00F71792">
        <w:rPr>
          <w:szCs w:val="20"/>
        </w:rPr>
        <w:t xml:space="preserve">В целях поддержания кадрового резерва в актуальном состоянии специалист </w:t>
      </w:r>
      <w:r>
        <w:rPr>
          <w:szCs w:val="20"/>
        </w:rPr>
        <w:br/>
      </w:r>
      <w:r w:rsidRPr="00F71792">
        <w:rPr>
          <w:szCs w:val="20"/>
        </w:rPr>
        <w:t>осуществляющий кадровую работу:</w:t>
      </w:r>
    </w:p>
    <w:p w:rsidR="00883475" w:rsidRPr="00F71792" w:rsidRDefault="00883475" w:rsidP="00883475">
      <w:pPr>
        <w:shd w:val="clear" w:color="auto" w:fill="FFFFFF"/>
        <w:ind w:firstLine="709"/>
        <w:jc w:val="both"/>
        <w:rPr>
          <w:szCs w:val="20"/>
        </w:rPr>
      </w:pPr>
      <w:r w:rsidRPr="00F71792">
        <w:rPr>
          <w:szCs w:val="20"/>
        </w:rPr>
        <w:t>— осуществляет техническое оформление и сопровождение кадрового резерва;</w:t>
      </w:r>
    </w:p>
    <w:p w:rsidR="00883475" w:rsidRPr="00F71792" w:rsidRDefault="00883475" w:rsidP="00883475">
      <w:pPr>
        <w:shd w:val="clear" w:color="auto" w:fill="FFFFFF"/>
        <w:ind w:firstLine="709"/>
        <w:jc w:val="both"/>
        <w:rPr>
          <w:szCs w:val="20"/>
        </w:rPr>
      </w:pPr>
      <w:r w:rsidRPr="00F71792">
        <w:rPr>
          <w:szCs w:val="20"/>
        </w:rPr>
        <w:t>— ежегодно до 25 декабря проводит анализ состояния кадрового резерва.</w:t>
      </w:r>
    </w:p>
    <w:p w:rsidR="00883475" w:rsidRDefault="00883475" w:rsidP="00883475">
      <w:pPr>
        <w:shd w:val="clear" w:color="auto" w:fill="FFFFFF"/>
        <w:ind w:firstLine="709"/>
        <w:jc w:val="both"/>
        <w:rPr>
          <w:szCs w:val="20"/>
        </w:rPr>
      </w:pPr>
      <w:r>
        <w:rPr>
          <w:szCs w:val="20"/>
        </w:rPr>
        <w:t xml:space="preserve">4.3. </w:t>
      </w:r>
      <w:r w:rsidRPr="00F71792">
        <w:rPr>
          <w:szCs w:val="20"/>
        </w:rPr>
        <w:t xml:space="preserve">Основными задачами работы с кадровым резервом являются формирование профессиональных знаний, навыков и опыта, расширение кругозора и развитие личностных и деловых качеств, необходимых для замещения должностей муниципальной службы органов местного самоуправления МО </w:t>
      </w:r>
      <w:r>
        <w:rPr>
          <w:szCs w:val="20"/>
        </w:rPr>
        <w:t>Сосновая Поляна</w:t>
      </w:r>
      <w:r w:rsidRPr="00F71792">
        <w:rPr>
          <w:szCs w:val="20"/>
        </w:rPr>
        <w:t xml:space="preserve">, привлечения кандидатов к участию в разработке проектов муниципальных правовых актов, информационных и иных документов и материалов, проектов управленческих решений по вопросам, относящимся </w:t>
      </w:r>
      <w:r>
        <w:rPr>
          <w:szCs w:val="20"/>
        </w:rPr>
        <w:br/>
      </w:r>
      <w:r w:rsidRPr="00F71792">
        <w:rPr>
          <w:szCs w:val="20"/>
        </w:rPr>
        <w:t>к полномочиям органов местного самоуправления</w:t>
      </w:r>
      <w:r>
        <w:rPr>
          <w:szCs w:val="20"/>
        </w:rPr>
        <w:t xml:space="preserve"> </w:t>
      </w:r>
      <w:r w:rsidRPr="00F71792">
        <w:rPr>
          <w:szCs w:val="20"/>
        </w:rPr>
        <w:t xml:space="preserve">МО </w:t>
      </w:r>
      <w:r>
        <w:rPr>
          <w:szCs w:val="20"/>
        </w:rPr>
        <w:t>Сосновая Поляна.</w:t>
      </w:r>
    </w:p>
    <w:p w:rsidR="00883475" w:rsidRDefault="00883475" w:rsidP="00883475">
      <w:pPr>
        <w:shd w:val="clear" w:color="auto" w:fill="FFFFFF"/>
        <w:ind w:firstLine="709"/>
        <w:jc w:val="both"/>
        <w:rPr>
          <w:szCs w:val="20"/>
        </w:rPr>
      </w:pPr>
      <w:r>
        <w:rPr>
          <w:szCs w:val="20"/>
        </w:rPr>
        <w:t xml:space="preserve">4.4. </w:t>
      </w:r>
      <w:r w:rsidRPr="00F71792">
        <w:rPr>
          <w:szCs w:val="20"/>
        </w:rPr>
        <w:t xml:space="preserve">Состав кадрового резерва </w:t>
      </w:r>
      <w:r>
        <w:rPr>
          <w:szCs w:val="20"/>
        </w:rPr>
        <w:t xml:space="preserve">органов местного самоуправления МО Сосновая Поляна </w:t>
      </w:r>
      <w:r w:rsidRPr="00F71792">
        <w:rPr>
          <w:szCs w:val="20"/>
        </w:rPr>
        <w:t>пересматривается</w:t>
      </w:r>
      <w:r>
        <w:rPr>
          <w:szCs w:val="20"/>
        </w:rPr>
        <w:t xml:space="preserve"> </w:t>
      </w:r>
      <w:r w:rsidRPr="00F71792">
        <w:rPr>
          <w:szCs w:val="20"/>
        </w:rPr>
        <w:t>по мере необходимости, не</w:t>
      </w:r>
      <w:r>
        <w:rPr>
          <w:szCs w:val="20"/>
        </w:rPr>
        <w:t xml:space="preserve"> </w:t>
      </w:r>
      <w:r w:rsidRPr="00F71792">
        <w:rPr>
          <w:szCs w:val="20"/>
        </w:rPr>
        <w:t>реже одного раза в</w:t>
      </w:r>
      <w:r>
        <w:rPr>
          <w:szCs w:val="20"/>
        </w:rPr>
        <w:t xml:space="preserve"> </w:t>
      </w:r>
      <w:r w:rsidRPr="00F71792">
        <w:rPr>
          <w:szCs w:val="20"/>
        </w:rPr>
        <w:t>три года.</w:t>
      </w:r>
    </w:p>
    <w:p w:rsidR="00883475" w:rsidRDefault="00883475" w:rsidP="00883475">
      <w:pPr>
        <w:shd w:val="clear" w:color="auto" w:fill="FFFFFF"/>
        <w:ind w:left="482"/>
        <w:jc w:val="center"/>
        <w:rPr>
          <w:szCs w:val="20"/>
        </w:rPr>
      </w:pPr>
    </w:p>
    <w:p w:rsidR="00883475" w:rsidRDefault="00883475" w:rsidP="00883475">
      <w:pPr>
        <w:shd w:val="clear" w:color="auto" w:fill="FFFFFF"/>
        <w:jc w:val="center"/>
        <w:rPr>
          <w:b/>
          <w:bCs/>
          <w:color w:val="000000"/>
          <w:spacing w:val="-4"/>
        </w:rPr>
      </w:pPr>
      <w:r w:rsidRPr="00E4734D">
        <w:rPr>
          <w:b/>
          <w:bCs/>
          <w:color w:val="000000"/>
          <w:spacing w:val="-4"/>
        </w:rPr>
        <w:t>5.</w:t>
      </w:r>
      <w:r>
        <w:rPr>
          <w:b/>
          <w:bCs/>
          <w:color w:val="000000"/>
          <w:spacing w:val="-4"/>
        </w:rPr>
        <w:t xml:space="preserve"> </w:t>
      </w:r>
      <w:r w:rsidRPr="00F71792">
        <w:rPr>
          <w:b/>
          <w:bCs/>
          <w:color w:val="000000"/>
          <w:spacing w:val="-4"/>
        </w:rPr>
        <w:t>Порядок назначения на должность муниципальной службы</w:t>
      </w:r>
    </w:p>
    <w:p w:rsidR="00883475" w:rsidRDefault="00883475" w:rsidP="00883475">
      <w:pPr>
        <w:shd w:val="clear" w:color="auto" w:fill="FFFFFF"/>
        <w:ind w:left="482"/>
        <w:jc w:val="center"/>
        <w:rPr>
          <w:b/>
          <w:bCs/>
          <w:color w:val="000000"/>
          <w:spacing w:val="-4"/>
        </w:rPr>
      </w:pPr>
      <w:r w:rsidRPr="00F71792">
        <w:rPr>
          <w:b/>
          <w:bCs/>
          <w:color w:val="000000"/>
          <w:spacing w:val="-4"/>
        </w:rPr>
        <w:t xml:space="preserve"> кандидата из кадрового резерва</w:t>
      </w:r>
    </w:p>
    <w:p w:rsidR="00883475" w:rsidRPr="00F71792" w:rsidRDefault="00883475" w:rsidP="00883475">
      <w:pPr>
        <w:shd w:val="clear" w:color="auto" w:fill="FFFFFF"/>
        <w:ind w:left="482"/>
        <w:jc w:val="center"/>
        <w:rPr>
          <w:color w:val="000000"/>
          <w:spacing w:val="-4"/>
        </w:rPr>
      </w:pPr>
    </w:p>
    <w:p w:rsidR="00883475" w:rsidRPr="00F71792" w:rsidRDefault="00883475" w:rsidP="00883475">
      <w:pPr>
        <w:pStyle w:val="ConsPlusNormal"/>
        <w:ind w:firstLine="539"/>
        <w:jc w:val="both"/>
      </w:pPr>
      <w:r>
        <w:t xml:space="preserve">5.1. </w:t>
      </w:r>
      <w:r w:rsidRPr="00F71792">
        <w:t>Решение о замещении вакантной должности муниципальной службы кандидатом, состоящим в кадровом резерве на эту должность,</w:t>
      </w:r>
      <w:r>
        <w:t xml:space="preserve"> осуществляется</w:t>
      </w:r>
      <w:r w:rsidRPr="00F71792">
        <w:t xml:space="preserve"> </w:t>
      </w:r>
      <w:r>
        <w:t xml:space="preserve">главой </w:t>
      </w:r>
      <w:r w:rsidRPr="00F71792">
        <w:t>соответствующего органа местного самоуправления</w:t>
      </w:r>
      <w:r>
        <w:t xml:space="preserve"> </w:t>
      </w:r>
      <w:r w:rsidRPr="00F71792">
        <w:t xml:space="preserve">МО </w:t>
      </w:r>
      <w:r>
        <w:t>Сосновая Поляна</w:t>
      </w:r>
      <w:r w:rsidRPr="00F71792">
        <w:t>.</w:t>
      </w:r>
      <w:r>
        <w:t xml:space="preserve"> </w:t>
      </w:r>
      <w:r w:rsidRPr="00F71792">
        <w:t>Информация об указанном</w:t>
      </w:r>
      <w:r>
        <w:t xml:space="preserve"> </w:t>
      </w:r>
      <w:r w:rsidRPr="00F71792">
        <w:t>решении направляется</w:t>
      </w:r>
      <w:r>
        <w:t xml:space="preserve"> </w:t>
      </w:r>
      <w:r w:rsidRPr="00F71792">
        <w:t>специалисту по кадровой работе для</w:t>
      </w:r>
      <w:r>
        <w:t xml:space="preserve"> </w:t>
      </w:r>
      <w:r w:rsidRPr="00F71792">
        <w:t xml:space="preserve">исключения кандидата из кадрового резерва. </w:t>
      </w:r>
    </w:p>
    <w:p w:rsidR="00883475" w:rsidRPr="00F71792" w:rsidRDefault="00883475" w:rsidP="00883475">
      <w:pPr>
        <w:pStyle w:val="ConsPlusNormal"/>
        <w:ind w:firstLine="539"/>
        <w:jc w:val="both"/>
      </w:pPr>
      <w:r>
        <w:t xml:space="preserve">5.2. </w:t>
      </w:r>
      <w:r w:rsidRPr="00F71792">
        <w:t xml:space="preserve">Распоряжением </w:t>
      </w:r>
      <w:r>
        <w:t>главы</w:t>
      </w:r>
      <w:r w:rsidRPr="00F71792">
        <w:t xml:space="preserve"> соответствующего органа местного самоуправления</w:t>
      </w:r>
      <w:r>
        <w:t xml:space="preserve"> </w:t>
      </w:r>
      <w:r>
        <w:br/>
      </w:r>
      <w:r w:rsidRPr="00F71792">
        <w:t xml:space="preserve">МО </w:t>
      </w:r>
      <w:r>
        <w:t>Сосновая Поляна</w:t>
      </w:r>
      <w:r w:rsidRPr="00F71792">
        <w:t xml:space="preserve">, включенный в кадровый резерв, с его письменного согласия может быть </w:t>
      </w:r>
      <w:r w:rsidRPr="00F71792">
        <w:lastRenderedPageBreak/>
        <w:t xml:space="preserve">назначен на другую вакантную должность муниципальной службы на которую </w:t>
      </w:r>
      <w:r>
        <w:br/>
      </w:r>
      <w:r w:rsidRPr="00F71792">
        <w:t>не сформирован кадровый резерв, в случае его соответствия квалификационным требованиям, определенным должностной инструкцией</w:t>
      </w:r>
      <w:r>
        <w:t xml:space="preserve"> </w:t>
      </w:r>
      <w:r w:rsidRPr="00F71792">
        <w:t>по этой должности муниципальной службы.</w:t>
      </w:r>
    </w:p>
    <w:p w:rsidR="00883475" w:rsidRDefault="00883475" w:rsidP="00883475"/>
    <w:p w:rsidR="00883475" w:rsidRPr="003D5BE6" w:rsidRDefault="00883475" w:rsidP="00883475">
      <w:pPr>
        <w:pStyle w:val="ConsPlusNormal"/>
        <w:jc w:val="center"/>
        <w:outlineLvl w:val="0"/>
        <w:rPr>
          <w:b/>
          <w:bCs/>
        </w:rPr>
      </w:pPr>
      <w:r w:rsidRPr="003D5BE6">
        <w:rPr>
          <w:b/>
          <w:bCs/>
        </w:rPr>
        <w:t>6. Исключение из кадрового резерва</w:t>
      </w:r>
    </w:p>
    <w:p w:rsidR="00883475" w:rsidRDefault="00883475" w:rsidP="00883475">
      <w:pPr>
        <w:pStyle w:val="ConsPlusNormal"/>
        <w:ind w:firstLine="540"/>
        <w:jc w:val="both"/>
      </w:pPr>
    </w:p>
    <w:p w:rsidR="00883475" w:rsidRDefault="00883475" w:rsidP="00883475">
      <w:pPr>
        <w:pStyle w:val="ConsPlusNormal"/>
        <w:ind w:firstLine="539"/>
        <w:jc w:val="both"/>
      </w:pPr>
      <w:r>
        <w:t xml:space="preserve">6.1. Исключение муниципального служащего (гражданина) из кадрового резерва оформляется </w:t>
      </w:r>
      <w:r w:rsidRPr="008A3CD5">
        <w:t xml:space="preserve">распоряжением главы </w:t>
      </w:r>
      <w:r>
        <w:t xml:space="preserve">соответствующего </w:t>
      </w:r>
      <w:r w:rsidRPr="008A3CD5">
        <w:t xml:space="preserve">органа местного самоуправления </w:t>
      </w:r>
      <w:r>
        <w:br/>
      </w:r>
      <w:r w:rsidRPr="008A3CD5">
        <w:t>МО Сосновая Поляна</w:t>
      </w:r>
      <w:r>
        <w:t>.</w:t>
      </w:r>
    </w:p>
    <w:p w:rsidR="00883475" w:rsidRDefault="00883475" w:rsidP="00883475">
      <w:pPr>
        <w:pStyle w:val="ConsPlusNormal"/>
        <w:ind w:firstLine="539"/>
        <w:jc w:val="both"/>
      </w:pPr>
      <w:r>
        <w:t>6.2. Основаниями исключения муниципального служащего (гражданина) из кадрового резерва являются:</w:t>
      </w:r>
    </w:p>
    <w:p w:rsidR="00883475" w:rsidRDefault="00883475" w:rsidP="00883475">
      <w:pPr>
        <w:pStyle w:val="ConsPlusNormal"/>
        <w:ind w:firstLine="539"/>
        <w:jc w:val="both"/>
      </w:pPr>
      <w:r>
        <w:t>а) личное заявление;</w:t>
      </w:r>
    </w:p>
    <w:p w:rsidR="00883475" w:rsidRDefault="00883475" w:rsidP="00883475">
      <w:pPr>
        <w:pStyle w:val="ConsPlusNormal"/>
        <w:ind w:firstLine="539"/>
        <w:jc w:val="both"/>
      </w:pPr>
      <w:r>
        <w:t xml:space="preserve">б) назначение на должность муниципальной службы в порядке должностного роста </w:t>
      </w:r>
      <w:r>
        <w:br/>
        <w:t>в пределах группы должностей муниципальной службы, для замещения которых гражданин включен в кадровый резерв;</w:t>
      </w:r>
    </w:p>
    <w:p w:rsidR="00883475" w:rsidRDefault="00883475" w:rsidP="00883475">
      <w:pPr>
        <w:pStyle w:val="ConsPlusNormal"/>
        <w:ind w:firstLine="539"/>
        <w:jc w:val="both"/>
      </w:pPr>
      <w:r>
        <w:t xml:space="preserve">в) совершение дисциплинарного проступка, за который к муниципальному служащему применено дисциплинарное взыскание, </w:t>
      </w:r>
      <w:r w:rsidRPr="00D477F1">
        <w:t xml:space="preserve">предусмотренное </w:t>
      </w:r>
      <w:hyperlink r:id="rId13" w:history="1">
        <w:r w:rsidRPr="009753FD">
          <w:rPr>
            <w:color w:val="000000"/>
          </w:rPr>
          <w:t>п. 2 ч. 1 ст. 27</w:t>
        </w:r>
      </w:hyperlink>
      <w:r>
        <w:t xml:space="preserve"> Федерального закона от 02.03.2007 №25-ФЗ «О муниципальной службе в Российской Федерации»;</w:t>
      </w:r>
    </w:p>
    <w:p w:rsidR="00883475" w:rsidRDefault="00883475" w:rsidP="00883475">
      <w:pPr>
        <w:pStyle w:val="ConsPlusNormal"/>
        <w:ind w:firstLine="539"/>
        <w:jc w:val="both"/>
      </w:pPr>
      <w:r>
        <w:t>г) увольнение с муниципальной службы Российской Федерации;</w:t>
      </w:r>
    </w:p>
    <w:p w:rsidR="00883475" w:rsidRDefault="00883475" w:rsidP="00883475">
      <w:pPr>
        <w:pStyle w:val="ConsPlusNormal"/>
        <w:ind w:firstLine="539"/>
        <w:jc w:val="both"/>
      </w:pPr>
      <w:r>
        <w:t xml:space="preserve">д) </w:t>
      </w:r>
      <w:r w:rsidRPr="00F8141D">
        <w:t xml:space="preserve">смерть (гибель) муниципального служащего (гражданина), состоявшего в кадровом резерве, либо признание безвестно отсутствующим или объявление умершим </w:t>
      </w:r>
      <w:r>
        <w:br/>
      </w:r>
      <w:r w:rsidRPr="00F8141D">
        <w:t>в установленном порядке;</w:t>
      </w:r>
    </w:p>
    <w:p w:rsidR="00883475" w:rsidRDefault="00883475" w:rsidP="00883475">
      <w:pPr>
        <w:pStyle w:val="ConsPlusNormal"/>
        <w:ind w:firstLine="539"/>
        <w:jc w:val="both"/>
      </w:pPr>
      <w:r>
        <w:t xml:space="preserve">е) </w:t>
      </w:r>
      <w:r w:rsidRPr="00F8141D">
        <w:t>представление для участия в конкурсе подложных документов, недостоверных или заведомо ложных сведений</w:t>
      </w:r>
      <w:r>
        <w:t>;</w:t>
      </w:r>
    </w:p>
    <w:p w:rsidR="00883475" w:rsidRDefault="00883475" w:rsidP="00883475">
      <w:pPr>
        <w:pStyle w:val="ConsPlusNormal"/>
        <w:ind w:firstLine="539"/>
        <w:jc w:val="both"/>
      </w:pPr>
      <w:r w:rsidRPr="00F8141D">
        <w:t>ж)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F8141D">
        <w:t>достижение предельного возраста нахождения на муниципальной службе</w:t>
      </w:r>
      <w:r>
        <w:t>;</w:t>
      </w:r>
    </w:p>
    <w:p w:rsidR="00883475" w:rsidRDefault="00883475" w:rsidP="00883475">
      <w:pPr>
        <w:pStyle w:val="ConsPlusNormal"/>
        <w:ind w:firstLine="539"/>
        <w:jc w:val="both"/>
      </w:pPr>
      <w:r>
        <w:t>з) непрерывное пребывание в кадровом резерве более трех лет;</w:t>
      </w:r>
    </w:p>
    <w:p w:rsidR="00883475" w:rsidRDefault="00883475" w:rsidP="00883475">
      <w:pPr>
        <w:pStyle w:val="ConsPlusNormal"/>
        <w:ind w:firstLine="539"/>
        <w:jc w:val="both"/>
      </w:pPr>
      <w:r>
        <w:t xml:space="preserve">и) </w:t>
      </w:r>
      <w:r w:rsidRPr="00F8141D">
        <w:t xml:space="preserve">установление иных обстоятельств, препятствующих поступлению гражданина </w:t>
      </w:r>
      <w:r>
        <w:br/>
      </w:r>
      <w:r w:rsidRPr="00F8141D">
        <w:t xml:space="preserve">на муниципальную службу или прохождению муниципальным служащим (гражданином), состоящим в кадровом резерве, в соответствии с Федеральным законом </w:t>
      </w:r>
      <w:r>
        <w:br/>
        <w:t>от 02.03.2007 №25-ФЗ «О муниципальной службе в Российской Федерации».</w:t>
      </w:r>
    </w:p>
    <w:p w:rsidR="00883475" w:rsidRDefault="00883475" w:rsidP="00883475">
      <w:pPr>
        <w:pStyle w:val="ConsPlusNormal"/>
        <w:ind w:firstLine="539"/>
        <w:jc w:val="both"/>
      </w:pPr>
      <w:r w:rsidRPr="008606B4">
        <w:t xml:space="preserve">6.3. Муниципальному служащему (гражданину) в течение трех рабочих дней со дня принятия соответствующего решения, по электронной почте направляется сообщение </w:t>
      </w:r>
      <w:r w:rsidRPr="008606B4">
        <w:br/>
        <w:t>об исключении из кадрового резерва.</w:t>
      </w:r>
    </w:p>
    <w:p w:rsidR="00883475" w:rsidRDefault="00883475" w:rsidP="00883475">
      <w:pPr>
        <w:pStyle w:val="ConsPlusNormal"/>
        <w:ind w:firstLine="539"/>
        <w:jc w:val="both"/>
      </w:pPr>
      <w:r>
        <w:t xml:space="preserve">6.4. </w:t>
      </w:r>
      <w:r w:rsidRPr="00EB2A0F">
        <w:t>Муниципальный служащий, состоящий в кадровом резерве, должен быть ознакомлен с правовым актом об исключении его из кадрового резерва в течение 3 рабочих дней со дня его принятия.</w:t>
      </w:r>
    </w:p>
    <w:p w:rsidR="00883475" w:rsidRDefault="00883475" w:rsidP="00883475"/>
    <w:p w:rsidR="00883475" w:rsidRDefault="00883475" w:rsidP="00883475"/>
    <w:p w:rsidR="00883475" w:rsidRPr="008A3CD5" w:rsidRDefault="00883475" w:rsidP="00883475">
      <w:pPr>
        <w:sectPr w:rsidR="00883475" w:rsidRPr="008A3CD5" w:rsidSect="00115F0A">
          <w:headerReference w:type="default" r:id="rId14"/>
          <w:headerReference w:type="firs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83475" w:rsidRPr="008A3CD5" w:rsidRDefault="00883475" w:rsidP="00883475">
      <w:pPr>
        <w:ind w:firstLine="10632"/>
        <w:jc w:val="center"/>
      </w:pPr>
      <w:r w:rsidRPr="008A3CD5">
        <w:lastRenderedPageBreak/>
        <w:t>Приложение №1</w:t>
      </w:r>
    </w:p>
    <w:p w:rsidR="00883475" w:rsidRDefault="00883475" w:rsidP="00883475">
      <w:pPr>
        <w:ind w:left="10490" w:hanging="142"/>
        <w:jc w:val="center"/>
      </w:pPr>
      <w:r w:rsidRPr="008A3CD5">
        <w:t xml:space="preserve">к </w:t>
      </w:r>
      <w:r>
        <w:t>Положению</w:t>
      </w:r>
      <w:r w:rsidRPr="008A3CD5">
        <w:t xml:space="preserve"> </w:t>
      </w:r>
      <w:r w:rsidRPr="007F7429">
        <w:t xml:space="preserve">о кадровом резерве внутригородского муниципального образования города федерального значения Санкт-Петербург муниципальный округ </w:t>
      </w:r>
    </w:p>
    <w:p w:rsidR="00883475" w:rsidRPr="007F7429" w:rsidRDefault="00883475" w:rsidP="00883475">
      <w:pPr>
        <w:ind w:left="10490" w:hanging="142"/>
        <w:jc w:val="center"/>
      </w:pPr>
      <w:r w:rsidRPr="007F7429">
        <w:t>Сосновая Поляна</w:t>
      </w:r>
    </w:p>
    <w:p w:rsidR="00883475" w:rsidRPr="008A3CD5" w:rsidRDefault="00883475" w:rsidP="00883475">
      <w:pPr>
        <w:jc w:val="center"/>
      </w:pPr>
    </w:p>
    <w:p w:rsidR="00883475" w:rsidRPr="008A3CD5" w:rsidRDefault="00883475" w:rsidP="00883475">
      <w:pPr>
        <w:jc w:val="both"/>
      </w:pPr>
    </w:p>
    <w:p w:rsidR="00883475" w:rsidRPr="008A3CD5" w:rsidRDefault="00883475" w:rsidP="00883475">
      <w:pPr>
        <w:jc w:val="center"/>
      </w:pPr>
      <w:r w:rsidRPr="008A3CD5">
        <w:t>Реестр лиц, включенных в кадровый резерв внутригородского муниципального образования города федерального значения Санкт-Петербург муниципальный округ Сосновая Поляна</w:t>
      </w:r>
    </w:p>
    <w:p w:rsidR="00883475" w:rsidRPr="008A3CD5" w:rsidRDefault="00883475" w:rsidP="00883475">
      <w:pPr>
        <w:jc w:val="both"/>
      </w:pPr>
    </w:p>
    <w:tbl>
      <w:tblPr>
        <w:tblW w:w="15735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1089"/>
        <w:gridCol w:w="1276"/>
        <w:gridCol w:w="1843"/>
        <w:gridCol w:w="1559"/>
        <w:gridCol w:w="993"/>
        <w:gridCol w:w="1984"/>
        <w:gridCol w:w="1701"/>
        <w:gridCol w:w="1418"/>
        <w:gridCol w:w="1275"/>
        <w:gridCol w:w="1276"/>
        <w:gridCol w:w="992"/>
      </w:tblGrid>
      <w:tr w:rsidR="00883475" w:rsidRPr="008A3CD5" w:rsidTr="00056F87">
        <w:tc>
          <w:tcPr>
            <w:tcW w:w="3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ind w:right="23"/>
              <w:jc w:val="center"/>
            </w:pPr>
            <w:r>
              <w:t>№</w:t>
            </w:r>
            <w:r w:rsidRPr="008A3CD5">
              <w:t xml:space="preserve">п/п </w:t>
            </w:r>
          </w:p>
        </w:tc>
        <w:tc>
          <w:tcPr>
            <w:tcW w:w="420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Сведения о должности муниципальной службы, на которую формируется кадровый резерв 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>ФИО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>Отношение к муниципальной службе</w:t>
            </w:r>
          </w:p>
        </w:tc>
        <w:tc>
          <w:tcPr>
            <w:tcW w:w="51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Сведения о профессиональном образовании </w:t>
            </w:r>
          </w:p>
        </w:tc>
        <w:tc>
          <w:tcPr>
            <w:tcW w:w="12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>Сведения об имеющихся ученой степени и(или) ученом звании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>Дата зачисления в кадровый резерв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>Примечание</w:t>
            </w:r>
          </w:p>
        </w:tc>
      </w:tr>
      <w:tr w:rsidR="00883475" w:rsidRPr="008A3CD5" w:rsidTr="00056F87">
        <w:trPr>
          <w:trHeight w:val="458"/>
        </w:trPr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42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укрупненная группа специальностей и направлений подготовки высшего и среднего профессионального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>специальность, направление подготовки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>квалификация</w:t>
            </w: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</w:tr>
      <w:tr w:rsidR="00883475" w:rsidRPr="008A3CD5" w:rsidTr="00056F87">
        <w:tc>
          <w:tcPr>
            <w:tcW w:w="3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>категория, группа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>наименова</w:t>
            </w:r>
          </w:p>
          <w:p w:rsidR="00883475" w:rsidRPr="008A3CD5" w:rsidRDefault="00883475" w:rsidP="00056F87">
            <w:pPr>
              <w:jc w:val="center"/>
            </w:pPr>
            <w:r w:rsidRPr="008A3CD5">
              <w:t>ние должности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>орган местного самоуправления МО Сосновая Поляна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12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475" w:rsidRPr="008A3CD5" w:rsidRDefault="00883475" w:rsidP="00056F87"/>
        </w:tc>
      </w:tr>
      <w:tr w:rsidR="00883475" w:rsidRPr="008A3CD5" w:rsidTr="00056F87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1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2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3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4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5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6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7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8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9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10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11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pPr>
              <w:jc w:val="center"/>
            </w:pPr>
            <w:r w:rsidRPr="008A3CD5">
              <w:t xml:space="preserve">12 </w:t>
            </w:r>
          </w:p>
        </w:tc>
      </w:tr>
      <w:tr w:rsidR="00883475" w:rsidRPr="008A3CD5" w:rsidTr="00056F87"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r w:rsidRPr="008A3CD5">
              <w:t xml:space="preserve"> 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r w:rsidRPr="008A3CD5"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r w:rsidRPr="008A3CD5">
              <w:t xml:space="preserve"> 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r w:rsidRPr="008A3CD5">
              <w:t xml:space="preserve"> 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r w:rsidRPr="008A3CD5">
              <w:t xml:space="preserve"> 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r w:rsidRPr="008A3CD5">
              <w:t xml:space="preserve"> 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r w:rsidRPr="008A3CD5">
              <w:t xml:space="preserve"> 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r w:rsidRPr="008A3CD5">
              <w:t xml:space="preserve"> 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r w:rsidRPr="008A3CD5">
              <w:t xml:space="preserve"> 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r w:rsidRPr="008A3CD5">
              <w:t xml:space="preserve"> 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r w:rsidRPr="008A3CD5">
              <w:t xml:space="preserve"> 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3475" w:rsidRPr="008A3CD5" w:rsidRDefault="00883475" w:rsidP="00056F87">
            <w:r w:rsidRPr="008A3CD5">
              <w:t xml:space="preserve">  </w:t>
            </w:r>
          </w:p>
        </w:tc>
      </w:tr>
    </w:tbl>
    <w:p w:rsidR="00883475" w:rsidRPr="008A3CD5" w:rsidRDefault="00883475" w:rsidP="00883475">
      <w:pPr>
        <w:jc w:val="both"/>
        <w:sectPr w:rsidR="00883475" w:rsidRPr="008A3CD5" w:rsidSect="003625A6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883475" w:rsidRDefault="00883475" w:rsidP="00883475">
      <w:pPr>
        <w:autoSpaceDE w:val="0"/>
        <w:autoSpaceDN w:val="0"/>
        <w:adjustRightInd w:val="0"/>
        <w:ind w:left="5670"/>
        <w:jc w:val="center"/>
      </w:pPr>
      <w:r>
        <w:lastRenderedPageBreak/>
        <w:t xml:space="preserve">Приложение №2 </w:t>
      </w:r>
    </w:p>
    <w:p w:rsidR="00883475" w:rsidRDefault="00883475" w:rsidP="00883475">
      <w:pPr>
        <w:autoSpaceDE w:val="0"/>
        <w:autoSpaceDN w:val="0"/>
        <w:adjustRightInd w:val="0"/>
        <w:ind w:left="5670"/>
        <w:jc w:val="center"/>
      </w:pPr>
      <w:r>
        <w:t xml:space="preserve">к Положению о кадровом резерве внутригородского муниципального образования города федерального значения Санкт-Петербурга муниципальный округ </w:t>
      </w:r>
    </w:p>
    <w:p w:rsidR="00883475" w:rsidRDefault="00883475" w:rsidP="00883475">
      <w:pPr>
        <w:autoSpaceDE w:val="0"/>
        <w:autoSpaceDN w:val="0"/>
        <w:adjustRightInd w:val="0"/>
        <w:ind w:left="5670"/>
        <w:jc w:val="center"/>
      </w:pPr>
      <w:r>
        <w:t>Сосновая Поляна</w:t>
      </w:r>
    </w:p>
    <w:p w:rsidR="00883475" w:rsidRDefault="00883475" w:rsidP="00883475">
      <w:pPr>
        <w:autoSpaceDE w:val="0"/>
        <w:autoSpaceDN w:val="0"/>
        <w:adjustRightInd w:val="0"/>
        <w:ind w:left="5670"/>
        <w:jc w:val="center"/>
      </w:pPr>
    </w:p>
    <w:p w:rsidR="00883475" w:rsidRDefault="00883475" w:rsidP="00883475">
      <w:pPr>
        <w:ind w:left="4962"/>
        <w:jc w:val="right"/>
        <w:rPr>
          <w:color w:val="000000"/>
        </w:rPr>
      </w:pPr>
      <w:r>
        <w:rPr>
          <w:color w:val="000000"/>
        </w:rPr>
        <w:t>Главе ________________________________</w:t>
      </w:r>
    </w:p>
    <w:p w:rsidR="00883475" w:rsidRPr="004357B4" w:rsidRDefault="00883475" w:rsidP="00883475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D0033A">
        <w:rPr>
          <w:color w:val="000000"/>
          <w:sz w:val="18"/>
          <w:szCs w:val="18"/>
        </w:rPr>
        <w:t>(наименования органа местного самоуправления)</w:t>
      </w:r>
    </w:p>
    <w:p w:rsidR="00883475" w:rsidRPr="004357B4" w:rsidRDefault="00883475" w:rsidP="00883475">
      <w:pPr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                                                                                      </w:t>
      </w:r>
      <w:r>
        <w:rPr>
          <w:color w:val="000000"/>
        </w:rPr>
        <w:t>_____________________________________</w:t>
      </w:r>
    </w:p>
    <w:p w:rsidR="00883475" w:rsidRPr="004357B4" w:rsidRDefault="00883475" w:rsidP="00883475">
      <w:pPr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                                                                                      от __________</w:t>
      </w:r>
      <w:r>
        <w:rPr>
          <w:color w:val="000000"/>
        </w:rPr>
        <w:t>_______</w:t>
      </w:r>
      <w:r w:rsidRPr="004357B4">
        <w:rPr>
          <w:color w:val="000000"/>
        </w:rPr>
        <w:t>_________________,</w:t>
      </w:r>
    </w:p>
    <w:p w:rsidR="00883475" w:rsidRPr="004357B4" w:rsidRDefault="00883475" w:rsidP="00883475">
      <w:pPr>
        <w:ind w:left="6372" w:firstLine="708"/>
        <w:rPr>
          <w:rFonts w:ascii="Arial" w:hAnsi="Arial" w:cs="Arial"/>
          <w:color w:val="000000"/>
          <w:sz w:val="20"/>
          <w:szCs w:val="20"/>
        </w:rPr>
      </w:pPr>
      <w:r w:rsidRPr="004357B4">
        <w:rPr>
          <w:color w:val="000000"/>
          <w:sz w:val="20"/>
          <w:szCs w:val="20"/>
        </w:rPr>
        <w:t>(Ф.И.О.)</w:t>
      </w:r>
    </w:p>
    <w:p w:rsidR="00883475" w:rsidRPr="004357B4" w:rsidRDefault="00883475" w:rsidP="00883475">
      <w:pPr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                                                                                       проживающего по адресу:</w:t>
      </w:r>
    </w:p>
    <w:p w:rsidR="00883475" w:rsidRPr="004357B4" w:rsidRDefault="00883475" w:rsidP="00883475">
      <w:pPr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                                                                                       __________</w:t>
      </w:r>
      <w:r>
        <w:rPr>
          <w:color w:val="000000"/>
        </w:rPr>
        <w:t>______</w:t>
      </w:r>
      <w:r w:rsidRPr="004357B4">
        <w:rPr>
          <w:color w:val="000000"/>
        </w:rPr>
        <w:t>____________________</w:t>
      </w:r>
    </w:p>
    <w:p w:rsidR="00883475" w:rsidRPr="004357B4" w:rsidRDefault="00883475" w:rsidP="00883475">
      <w:pPr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                                                                                       _________</w:t>
      </w:r>
      <w:r>
        <w:rPr>
          <w:color w:val="000000"/>
        </w:rPr>
        <w:t>______</w:t>
      </w:r>
      <w:r w:rsidRPr="004357B4">
        <w:rPr>
          <w:color w:val="000000"/>
        </w:rPr>
        <w:t>_____________________</w:t>
      </w:r>
    </w:p>
    <w:p w:rsidR="00883475" w:rsidRPr="004357B4" w:rsidRDefault="00883475" w:rsidP="00883475">
      <w:pPr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                                                                                       ______</w:t>
      </w:r>
      <w:r>
        <w:rPr>
          <w:color w:val="000000"/>
        </w:rPr>
        <w:t>______</w:t>
      </w:r>
      <w:r w:rsidRPr="004357B4">
        <w:rPr>
          <w:color w:val="000000"/>
        </w:rPr>
        <w:t>________________________</w:t>
      </w:r>
    </w:p>
    <w:p w:rsidR="00883475" w:rsidRPr="004357B4" w:rsidRDefault="00883475" w:rsidP="0088347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4357B4">
        <w:rPr>
          <w:color w:val="000000"/>
        </w:rPr>
        <w:t>                                                                         </w:t>
      </w:r>
      <w:r>
        <w:rPr>
          <w:color w:val="000000"/>
        </w:rPr>
        <w:t xml:space="preserve"> </w:t>
      </w:r>
      <w:r w:rsidRPr="00D0033A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           </w:t>
      </w:r>
      <w:r w:rsidRPr="00D0033A">
        <w:rPr>
          <w:color w:val="000000"/>
          <w:sz w:val="18"/>
          <w:szCs w:val="18"/>
        </w:rPr>
        <w:t xml:space="preserve"> </w:t>
      </w:r>
      <w:r w:rsidRPr="004357B4">
        <w:rPr>
          <w:color w:val="000000"/>
          <w:sz w:val="18"/>
          <w:szCs w:val="18"/>
        </w:rPr>
        <w:t>(документ, удостоверяющий личность, кем и когда выдан)</w:t>
      </w:r>
    </w:p>
    <w:p w:rsidR="00883475" w:rsidRPr="004357B4" w:rsidRDefault="00883475" w:rsidP="00883475">
      <w:pPr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 </w:t>
      </w:r>
    </w:p>
    <w:p w:rsidR="00883475" w:rsidRPr="004357B4" w:rsidRDefault="00883475" w:rsidP="00883475">
      <w:pPr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 </w:t>
      </w:r>
    </w:p>
    <w:p w:rsidR="00883475" w:rsidRPr="004357B4" w:rsidRDefault="00883475" w:rsidP="00883475">
      <w:pPr>
        <w:jc w:val="center"/>
        <w:rPr>
          <w:rFonts w:ascii="Arial" w:hAnsi="Arial" w:cs="Arial"/>
          <w:color w:val="000000"/>
        </w:rPr>
      </w:pPr>
      <w:r w:rsidRPr="004357B4">
        <w:rPr>
          <w:b/>
          <w:bCs/>
          <w:color w:val="000000"/>
        </w:rPr>
        <w:t>Заявление</w:t>
      </w:r>
    </w:p>
    <w:p w:rsidR="00883475" w:rsidRPr="004357B4" w:rsidRDefault="00883475" w:rsidP="00883475">
      <w:pPr>
        <w:jc w:val="center"/>
        <w:rPr>
          <w:rFonts w:ascii="Arial" w:hAnsi="Arial" w:cs="Arial"/>
          <w:color w:val="000000"/>
        </w:rPr>
      </w:pPr>
      <w:r w:rsidRPr="004357B4">
        <w:rPr>
          <w:color w:val="000000"/>
        </w:rPr>
        <w:t> </w:t>
      </w:r>
    </w:p>
    <w:p w:rsidR="00883475" w:rsidRDefault="00883475" w:rsidP="00883475">
      <w:pPr>
        <w:ind w:firstLine="567"/>
        <w:jc w:val="both"/>
        <w:rPr>
          <w:color w:val="000000"/>
        </w:rPr>
      </w:pPr>
      <w:r w:rsidRPr="004357B4">
        <w:rPr>
          <w:color w:val="000000"/>
        </w:rPr>
        <w:t>Прошу включить меня в кадровый резерв для замещения вакантных должностей муниципальной службы</w:t>
      </w:r>
      <w:r>
        <w:rPr>
          <w:color w:val="000000"/>
        </w:rPr>
        <w:t xml:space="preserve"> в _________________________________________</w:t>
      </w:r>
      <w:r w:rsidRPr="004357B4">
        <w:rPr>
          <w:color w:val="000000"/>
        </w:rPr>
        <w:t xml:space="preserve"> внутригородского </w:t>
      </w:r>
    </w:p>
    <w:p w:rsidR="00883475" w:rsidRPr="00605898" w:rsidRDefault="00883475" w:rsidP="00883475">
      <w:pPr>
        <w:ind w:firstLine="567"/>
        <w:jc w:val="center"/>
        <w:rPr>
          <w:color w:val="000000"/>
          <w:sz w:val="20"/>
          <w:szCs w:val="20"/>
        </w:rPr>
      </w:pPr>
      <w:r w:rsidRPr="00605898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наименование органа местного самоуправления</w:t>
      </w:r>
      <w:r w:rsidRPr="00605898">
        <w:rPr>
          <w:color w:val="000000"/>
          <w:sz w:val="20"/>
          <w:szCs w:val="20"/>
        </w:rPr>
        <w:t>)</w:t>
      </w:r>
    </w:p>
    <w:p w:rsidR="00883475" w:rsidRPr="004357B4" w:rsidRDefault="00883475" w:rsidP="00883475">
      <w:pPr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муниципального образования</w:t>
      </w:r>
      <w:r>
        <w:rPr>
          <w:color w:val="000000"/>
        </w:rPr>
        <w:t xml:space="preserve"> города федерального значения</w:t>
      </w:r>
      <w:r w:rsidRPr="004357B4">
        <w:rPr>
          <w:color w:val="000000"/>
        </w:rPr>
        <w:t xml:space="preserve"> Санкт-Петербурга муниципальн</w:t>
      </w:r>
      <w:r>
        <w:rPr>
          <w:color w:val="000000"/>
        </w:rPr>
        <w:t>ый</w:t>
      </w:r>
      <w:r w:rsidRPr="004357B4">
        <w:rPr>
          <w:color w:val="000000"/>
        </w:rPr>
        <w:t xml:space="preserve"> округ </w:t>
      </w:r>
      <w:r>
        <w:rPr>
          <w:color w:val="000000"/>
        </w:rPr>
        <w:t>Сосновая Поляна</w:t>
      </w:r>
      <w:r w:rsidRPr="004357B4">
        <w:rPr>
          <w:color w:val="000000"/>
        </w:rPr>
        <w:t xml:space="preserve"> в случае принятия </w:t>
      </w:r>
      <w:r>
        <w:rPr>
          <w:color w:val="000000"/>
        </w:rPr>
        <w:t>к</w:t>
      </w:r>
      <w:r w:rsidRPr="004357B4">
        <w:rPr>
          <w:color w:val="000000"/>
        </w:rPr>
        <w:t>омиссией по формированию кадрового резерва</w:t>
      </w:r>
      <w:r>
        <w:rPr>
          <w:color w:val="000000"/>
        </w:rPr>
        <w:t xml:space="preserve"> </w:t>
      </w:r>
      <w:r w:rsidRPr="004357B4">
        <w:rPr>
          <w:color w:val="000000"/>
        </w:rPr>
        <w:t xml:space="preserve">положительного решения по результатам конкурса на включение </w:t>
      </w:r>
      <w:r>
        <w:rPr>
          <w:color w:val="000000"/>
        </w:rPr>
        <w:br/>
      </w:r>
      <w:r w:rsidRPr="004357B4">
        <w:rPr>
          <w:color w:val="000000"/>
        </w:rPr>
        <w:t>в кадровый резерв.</w:t>
      </w:r>
    </w:p>
    <w:p w:rsidR="00883475" w:rsidRPr="004357B4" w:rsidRDefault="00883475" w:rsidP="00883475">
      <w:pPr>
        <w:ind w:firstLine="567"/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В соответствии со статьей 9 Федерального закона от 2</w:t>
      </w:r>
      <w:r>
        <w:rPr>
          <w:color w:val="000000"/>
        </w:rPr>
        <w:t>7.07.2006 №</w:t>
      </w:r>
      <w:r w:rsidRPr="004357B4">
        <w:rPr>
          <w:color w:val="000000"/>
        </w:rPr>
        <w:t>152-ФЗ</w:t>
      </w:r>
      <w:r>
        <w:rPr>
          <w:color w:val="000000"/>
        </w:rPr>
        <w:br/>
      </w:r>
      <w:r w:rsidRPr="004357B4">
        <w:rPr>
          <w:color w:val="000000"/>
        </w:rPr>
        <w:t>«О персональных данных» даю согласие на автоматизированную и неавтоматизированную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целях, связанных с формированием кадрового резерва для замещения вакантных должностей муниципальной службы в органах местного самоуправления</w:t>
      </w:r>
      <w:r>
        <w:rPr>
          <w:color w:val="000000"/>
        </w:rPr>
        <w:t xml:space="preserve"> внутригородского муниципального </w:t>
      </w:r>
      <w:r w:rsidRPr="004357B4">
        <w:rPr>
          <w:color w:val="000000"/>
        </w:rPr>
        <w:t>образования</w:t>
      </w:r>
      <w:r>
        <w:rPr>
          <w:color w:val="000000"/>
        </w:rPr>
        <w:t xml:space="preserve"> города федерального значения Санкт-Петербурга </w:t>
      </w:r>
      <w:r w:rsidRPr="004357B4">
        <w:rPr>
          <w:color w:val="000000"/>
        </w:rPr>
        <w:t>муниципальн</w:t>
      </w:r>
      <w:r>
        <w:rPr>
          <w:color w:val="000000"/>
        </w:rPr>
        <w:t>ый</w:t>
      </w:r>
      <w:r w:rsidRPr="004357B4">
        <w:rPr>
          <w:color w:val="000000"/>
        </w:rPr>
        <w:t xml:space="preserve"> округ </w:t>
      </w:r>
      <w:r>
        <w:rPr>
          <w:color w:val="000000"/>
        </w:rPr>
        <w:t>Сосновая Поляна</w:t>
      </w:r>
      <w:r w:rsidRPr="004357B4">
        <w:rPr>
          <w:color w:val="000000"/>
        </w:rPr>
        <w:t>.</w:t>
      </w:r>
    </w:p>
    <w:p w:rsidR="00883475" w:rsidRPr="004357B4" w:rsidRDefault="00883475" w:rsidP="00883475">
      <w:pPr>
        <w:ind w:firstLine="567"/>
        <w:jc w:val="both"/>
        <w:rPr>
          <w:color w:val="000000"/>
        </w:rPr>
      </w:pPr>
      <w:r w:rsidRPr="004357B4">
        <w:rPr>
          <w:color w:val="000000"/>
        </w:rPr>
        <w:t xml:space="preserve">Настоящее согласие на обработку моих персональных данных действует с даты настоящего заявления до даты исключения меня из кадрового резерва для замещения вакантных должностей муниципальной службы </w:t>
      </w:r>
      <w:r>
        <w:rPr>
          <w:color w:val="000000"/>
        </w:rPr>
        <w:t xml:space="preserve">внутригородского муниципального </w:t>
      </w:r>
      <w:r w:rsidRPr="004357B4">
        <w:rPr>
          <w:color w:val="000000"/>
        </w:rPr>
        <w:t>образования</w:t>
      </w:r>
      <w:r>
        <w:rPr>
          <w:color w:val="000000"/>
        </w:rPr>
        <w:t xml:space="preserve"> города федерального значения Санкт-Петербурга </w:t>
      </w:r>
      <w:r w:rsidRPr="004357B4">
        <w:rPr>
          <w:color w:val="000000"/>
        </w:rPr>
        <w:t>муниципальн</w:t>
      </w:r>
      <w:r>
        <w:rPr>
          <w:color w:val="000000"/>
        </w:rPr>
        <w:t>ый</w:t>
      </w:r>
      <w:r w:rsidRPr="004357B4">
        <w:rPr>
          <w:color w:val="000000"/>
        </w:rPr>
        <w:t xml:space="preserve"> округ </w:t>
      </w:r>
      <w:r>
        <w:rPr>
          <w:color w:val="000000"/>
        </w:rPr>
        <w:t xml:space="preserve">Сосновая Поляна </w:t>
      </w:r>
      <w:r w:rsidRPr="004357B4">
        <w:rPr>
          <w:color w:val="000000"/>
        </w:rPr>
        <w:t xml:space="preserve">(либо до даты принятия </w:t>
      </w:r>
      <w:r>
        <w:rPr>
          <w:color w:val="000000"/>
        </w:rPr>
        <w:t>к</w:t>
      </w:r>
      <w:r w:rsidRPr="004357B4">
        <w:rPr>
          <w:color w:val="000000"/>
        </w:rPr>
        <w:t>омиссией по формированию кадрового резерва решения об отказе во включении в кадровый резерв</w:t>
      </w:r>
      <w:r>
        <w:rPr>
          <w:color w:val="000000"/>
        </w:rPr>
        <w:t xml:space="preserve"> </w:t>
      </w:r>
      <w:r w:rsidRPr="004357B4">
        <w:rPr>
          <w:color w:val="000000"/>
        </w:rPr>
        <w:t>по результатам конкурса).</w:t>
      </w:r>
    </w:p>
    <w:p w:rsidR="00883475" w:rsidRPr="004357B4" w:rsidRDefault="00883475" w:rsidP="00883475">
      <w:pPr>
        <w:ind w:firstLine="567"/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 </w:t>
      </w:r>
    </w:p>
    <w:p w:rsidR="00883475" w:rsidRPr="004357B4" w:rsidRDefault="00883475" w:rsidP="00883475">
      <w:pPr>
        <w:ind w:firstLine="567"/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 </w:t>
      </w:r>
    </w:p>
    <w:p w:rsidR="00883475" w:rsidRPr="004357B4" w:rsidRDefault="00883475" w:rsidP="00883475">
      <w:pPr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«___» _________ 20</w:t>
      </w:r>
      <w:r>
        <w:rPr>
          <w:color w:val="000000"/>
        </w:rPr>
        <w:t>___</w:t>
      </w:r>
      <w:r w:rsidRPr="004357B4">
        <w:rPr>
          <w:color w:val="000000"/>
        </w:rPr>
        <w:t>                   ____________                                 _________________</w:t>
      </w:r>
    </w:p>
    <w:p w:rsidR="00883475" w:rsidRPr="004357B4" w:rsidRDefault="00883475" w:rsidP="0088347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357B4">
        <w:rPr>
          <w:color w:val="000000"/>
        </w:rPr>
        <w:t>                                                               </w:t>
      </w:r>
      <w:r w:rsidRPr="004357B4">
        <w:rPr>
          <w:color w:val="000000"/>
          <w:sz w:val="20"/>
          <w:szCs w:val="20"/>
        </w:rPr>
        <w:t>(Подпись)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4357B4">
        <w:rPr>
          <w:color w:val="000000"/>
          <w:sz w:val="20"/>
          <w:szCs w:val="20"/>
        </w:rPr>
        <w:t>       (Расшифровка подписи)</w:t>
      </w:r>
    </w:p>
    <w:p w:rsidR="00883475" w:rsidRPr="004357B4" w:rsidRDefault="00883475" w:rsidP="00883475">
      <w:pPr>
        <w:ind w:firstLine="567"/>
        <w:jc w:val="both"/>
        <w:rPr>
          <w:rFonts w:ascii="Arial" w:hAnsi="Arial" w:cs="Arial"/>
          <w:color w:val="000000"/>
        </w:rPr>
      </w:pPr>
      <w:r w:rsidRPr="004357B4">
        <w:rPr>
          <w:color w:val="000000"/>
        </w:rPr>
        <w:t> </w:t>
      </w:r>
    </w:p>
    <w:p w:rsidR="00883475" w:rsidRPr="008A3CD5" w:rsidRDefault="00883475" w:rsidP="00883475">
      <w:pPr>
        <w:autoSpaceDE w:val="0"/>
        <w:autoSpaceDN w:val="0"/>
        <w:adjustRightInd w:val="0"/>
        <w:ind w:left="5670"/>
        <w:jc w:val="both"/>
      </w:pPr>
    </w:p>
    <w:p w:rsidR="00345658" w:rsidRDefault="00345658"/>
    <w:sectPr w:rsidR="00345658" w:rsidSect="005032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475" w:rsidRDefault="00883475" w:rsidP="00883475">
      <w:r>
        <w:separator/>
      </w:r>
    </w:p>
  </w:endnote>
  <w:endnote w:type="continuationSeparator" w:id="0">
    <w:p w:rsidR="00883475" w:rsidRDefault="00883475" w:rsidP="0088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475" w:rsidRDefault="00883475" w:rsidP="00883475">
      <w:r>
        <w:separator/>
      </w:r>
    </w:p>
  </w:footnote>
  <w:footnote w:type="continuationSeparator" w:id="0">
    <w:p w:rsidR="00883475" w:rsidRDefault="00883475" w:rsidP="00883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F0A" w:rsidRPr="00883475" w:rsidRDefault="00883475" w:rsidP="00883475">
    <w:pPr>
      <w:pStyle w:val="a4"/>
      <w:tabs>
        <w:tab w:val="center" w:pos="4819"/>
        <w:tab w:val="left" w:pos="7785"/>
      </w:tabs>
      <w:rPr>
        <w:lang w:val="ru-RU"/>
      </w:rPr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  <w:r>
      <w:tab/>
    </w:r>
    <w:r w:rsidRPr="00883475">
      <w:rPr>
        <w:color w:val="FF0000"/>
        <w:lang w:val="ru-RU"/>
      </w:rPr>
      <w:t>ПРОЕКТ</w:t>
    </w:r>
  </w:p>
  <w:p w:rsidR="003625A6" w:rsidRDefault="0088347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AF" w:rsidRPr="00883475" w:rsidRDefault="00883475" w:rsidP="00D407AF">
    <w:pPr>
      <w:pStyle w:val="a4"/>
      <w:tabs>
        <w:tab w:val="center" w:pos="4819"/>
        <w:tab w:val="left" w:pos="7935"/>
      </w:tabs>
      <w:rPr>
        <w:lang w:val="ru-RU"/>
      </w:rPr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ab/>
    </w:r>
    <w:r w:rsidRPr="00883475">
      <w:rPr>
        <w:color w:val="FF0000"/>
        <w:lang w:val="ru-RU"/>
      </w:rPr>
      <w:t>ПРОЕКТ</w:t>
    </w:r>
  </w:p>
  <w:p w:rsidR="00D407AF" w:rsidRPr="00D407AF" w:rsidRDefault="00883475" w:rsidP="00D407AF">
    <w:pPr>
      <w:pStyle w:val="a4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375"/>
    <w:multiLevelType w:val="multilevel"/>
    <w:tmpl w:val="C89237EC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3A239E4"/>
    <w:multiLevelType w:val="multilevel"/>
    <w:tmpl w:val="D0EA4CE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372659A"/>
    <w:multiLevelType w:val="multilevel"/>
    <w:tmpl w:val="0A862BA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81F6B4E"/>
    <w:multiLevelType w:val="multilevel"/>
    <w:tmpl w:val="0744373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75"/>
    <w:rsid w:val="00345658"/>
    <w:rsid w:val="0088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F6CB1D-46DF-4D44-AE77-CB1F32D2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8347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FR2">
    <w:name w:val="FR2"/>
    <w:rsid w:val="00883475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883475"/>
    <w:pPr>
      <w:widowControl w:val="0"/>
      <w:spacing w:before="400"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834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rsid w:val="0088347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88347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unhideWhenUsed/>
    <w:rsid w:val="00883475"/>
    <w:rPr>
      <w:color w:val="0563C1"/>
      <w:u w:val="single"/>
    </w:rPr>
  </w:style>
  <w:style w:type="paragraph" w:customStyle="1" w:styleId="1">
    <w:name w:val="Обычный1"/>
    <w:rsid w:val="00883475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834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4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5977&amp;date=21.03.2023&amp;dst=100092&amp;field=134" TargetMode="External"/><Relationship Id="rId13" Type="http://schemas.openxmlformats.org/officeDocument/2006/relationships/hyperlink" Target="https://login.consultant.ru/link/?req=doc&amp;base=LAW&amp;n=435977&amp;date=17.02.2023&amp;dst=100224&amp;fie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7law.info/zakonodatelstvo/act7r/w197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.minjus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vmo39.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&#1057;&#1072;&#1096;&#1072;/OneDrive/&#1056;&#1072;&#1073;&#1086;&#1095;&#1080;&#1081;%20&#1089;&#1090;&#1086;&#1083;/&#1057;&#1072;&#1096;&#1072;/&#1051;&#1053;&#1040;/&#1060;&#1086;&#1088;&#1084;&#1072;_%20&#1055;&#1086;&#1083;&#1086;&#1078;&#1077;&#1085;&#1080;&#1077;%20&#1086;%20&#1087;&#1086;&#1088;&#1103;&#1076;&#1082;&#1077;%20&#1092;&#1086;&#1088;&#1084;&#1080;&#1088;&#1086;&#1074;&#1072;&#1085;&#1080;&#1103;%20&#1082;&#1072;&#1076;&#1088;&#1086;&#1074;&#1086;&#1075;&#1086;%20&#1088;&#1077;&#1079;&#1077;&#1088;&#1074;&#1072;%20&#1085;&#1072;.x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4230</Words>
  <Characters>24112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2023-04-20T12:31:00Z</dcterms:created>
  <dcterms:modified xsi:type="dcterms:W3CDTF">2023-04-20T12:33:00Z</dcterms:modified>
</cp:coreProperties>
</file>